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57D" w:rsidRPr="00636B16" w:rsidRDefault="00E4357D" w:rsidP="00E4357D">
      <w:pPr>
        <w:rPr>
          <w:rFonts w:ascii="標楷體" w:eastAsia="標楷體" w:hAnsi="標楷體" w:hint="eastAsia"/>
          <w:b/>
          <w:w w:val="150"/>
        </w:rPr>
      </w:pPr>
      <w:r w:rsidRPr="00636B16">
        <w:rPr>
          <w:rFonts w:ascii="標楷體" w:eastAsia="標楷體" w:hAnsi="標楷體" w:hint="eastAsia"/>
          <w:b/>
          <w:w w:val="150"/>
        </w:rPr>
        <w:t>10</w:t>
      </w:r>
      <w:r>
        <w:rPr>
          <w:rFonts w:ascii="標楷體" w:eastAsia="標楷體" w:hAnsi="標楷體" w:hint="eastAsia"/>
          <w:b/>
          <w:w w:val="150"/>
        </w:rPr>
        <w:t>3</w:t>
      </w:r>
      <w:r w:rsidRPr="00636B16">
        <w:rPr>
          <w:rFonts w:ascii="標楷體" w:eastAsia="標楷體" w:hAnsi="標楷體" w:hint="eastAsia"/>
          <w:b/>
          <w:w w:val="150"/>
        </w:rPr>
        <w:t>-</w:t>
      </w:r>
      <w:r>
        <w:rPr>
          <w:rFonts w:ascii="標楷體" w:eastAsia="標楷體" w:hAnsi="標楷體" w:hint="eastAsia"/>
          <w:b/>
          <w:w w:val="150"/>
        </w:rPr>
        <w:t>1</w:t>
      </w:r>
      <w:r w:rsidRPr="00636B16">
        <w:rPr>
          <w:rFonts w:ascii="標楷體" w:eastAsia="標楷體" w:hAnsi="標楷體" w:hint="eastAsia"/>
          <w:b/>
          <w:w w:val="150"/>
        </w:rPr>
        <w:t>性別平等教育成果</w:t>
      </w:r>
      <w:r>
        <w:rPr>
          <w:rFonts w:ascii="標楷體" w:eastAsia="標楷體" w:hAnsi="標楷體" w:hint="eastAsia"/>
          <w:b/>
          <w:w w:val="150"/>
        </w:rPr>
        <w:t>報告</w:t>
      </w:r>
    </w:p>
    <w:p w:rsidR="00E4357D" w:rsidRPr="00636B16" w:rsidRDefault="00E4357D" w:rsidP="00E4357D">
      <w:pPr>
        <w:rPr>
          <w:rFonts w:ascii="標楷體" w:eastAsia="標楷體" w:hAnsi="標楷體" w:hint="eastAsia"/>
        </w:rPr>
      </w:pPr>
    </w:p>
    <w:p w:rsidR="00E4357D" w:rsidRPr="00636B16" w:rsidRDefault="00E4357D" w:rsidP="00E4357D">
      <w:pPr>
        <w:rPr>
          <w:rFonts w:ascii="標楷體" w:eastAsia="標楷體" w:hAnsi="標楷體" w:hint="eastAsia"/>
        </w:rPr>
      </w:pPr>
      <w:r w:rsidRPr="00636B16">
        <w:rPr>
          <w:rFonts w:ascii="標楷體" w:eastAsia="標楷體" w:hAnsi="標楷體" w:hint="eastAsia"/>
        </w:rPr>
        <w:t>（一）依規定本學期仍將性別平等教育相關課程與活動納入學校行事曆。</w:t>
      </w:r>
    </w:p>
    <w:p w:rsidR="00E4357D" w:rsidRPr="00636B16" w:rsidRDefault="00E4357D" w:rsidP="00E4357D">
      <w:pPr>
        <w:ind w:left="698" w:hangingChars="291" w:hanging="698"/>
        <w:rPr>
          <w:rFonts w:ascii="標楷體" w:eastAsia="標楷體" w:hAnsi="標楷體" w:hint="eastAsia"/>
        </w:rPr>
      </w:pPr>
      <w:r w:rsidRPr="00636B16">
        <w:rPr>
          <w:rFonts w:ascii="標楷體" w:eastAsia="標楷體" w:hAnsi="標楷體" w:hint="eastAsia"/>
        </w:rPr>
        <w:t>（二）感謝教務處教學組協助將性別平等教育列入各科教學研究會討論。</w:t>
      </w:r>
      <w:proofErr w:type="gramStart"/>
      <w:r w:rsidRPr="00636B16">
        <w:rPr>
          <w:rFonts w:ascii="標楷體" w:eastAsia="標楷體" w:hAnsi="標楷體" w:hint="eastAsia"/>
        </w:rPr>
        <w:t>題綱</w:t>
      </w:r>
      <w:proofErr w:type="gramEnd"/>
      <w:r w:rsidRPr="00636B16">
        <w:rPr>
          <w:rFonts w:ascii="標楷體" w:eastAsia="標楷體" w:hAnsi="標楷體" w:hint="eastAsia"/>
        </w:rPr>
        <w:t>：請各科協助將性別平等教育</w:t>
      </w:r>
      <w:r>
        <w:rPr>
          <w:rFonts w:ascii="標楷體" w:eastAsia="標楷體" w:hAnsi="標楷體" w:hint="eastAsia"/>
        </w:rPr>
        <w:t>、兩性教育</w:t>
      </w:r>
      <w:r w:rsidRPr="00636B16">
        <w:rPr>
          <w:rFonts w:ascii="標楷體" w:eastAsia="標楷體" w:hAnsi="標楷體" w:hint="eastAsia"/>
        </w:rPr>
        <w:t>議題融入教學。</w:t>
      </w:r>
    </w:p>
    <w:p w:rsidR="00E4357D" w:rsidRPr="00636B16" w:rsidRDefault="00E4357D" w:rsidP="00E4357D">
      <w:pPr>
        <w:ind w:left="698" w:hangingChars="291" w:hanging="698"/>
        <w:rPr>
          <w:rFonts w:ascii="標楷體" w:eastAsia="標楷體" w:hAnsi="標楷體" w:hint="eastAsia"/>
        </w:rPr>
      </w:pPr>
      <w:r w:rsidRPr="00636B16">
        <w:rPr>
          <w:rFonts w:ascii="標楷體" w:eastAsia="標楷體" w:hAnsi="標楷體" w:hint="eastAsia"/>
        </w:rPr>
        <w:t>（三）</w:t>
      </w:r>
      <w:r>
        <w:rPr>
          <w:rFonts w:ascii="標楷體" w:eastAsia="標楷體" w:hAnsi="標楷體" w:hint="eastAsia"/>
        </w:rPr>
        <w:t>9</w:t>
      </w:r>
      <w:r w:rsidRPr="00636B16">
        <w:rPr>
          <w:rFonts w:ascii="標楷體" w:eastAsia="標楷體" w:hAnsi="標楷體" w:hint="eastAsia"/>
        </w:rPr>
        <w:t>/1-</w:t>
      </w:r>
      <w:r>
        <w:rPr>
          <w:rFonts w:ascii="標楷體" w:eastAsia="標楷體" w:hAnsi="標楷體" w:hint="eastAsia"/>
        </w:rPr>
        <w:t>9</w:t>
      </w:r>
      <w:r w:rsidRPr="00636B16">
        <w:rPr>
          <w:rFonts w:ascii="標楷體" w:eastAsia="標楷體" w:hAnsi="標楷體" w:hint="eastAsia"/>
        </w:rPr>
        <w:t>/</w:t>
      </w:r>
      <w:r>
        <w:rPr>
          <w:rFonts w:ascii="標楷體" w:eastAsia="標楷體" w:hAnsi="標楷體" w:hint="eastAsia"/>
        </w:rPr>
        <w:t>5</w:t>
      </w:r>
      <w:r w:rsidRPr="00636B16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友善校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辦理兩性平權教育及人權法治教育，針對全校師生一、二、三年級共54個班級，2075名學生宣導相關性別教育，成效良好</w:t>
      </w:r>
      <w:r w:rsidRPr="00636B16">
        <w:rPr>
          <w:rFonts w:ascii="標楷體" w:eastAsia="標楷體" w:hAnsi="標楷體" w:hint="eastAsia"/>
        </w:rPr>
        <w:t>。</w:t>
      </w:r>
    </w:p>
    <w:p w:rsidR="00B526CA" w:rsidRDefault="00E4357D" w:rsidP="00B526CA">
      <w:pPr>
        <w:ind w:left="698" w:hangingChars="291" w:hanging="698"/>
        <w:rPr>
          <w:rFonts w:ascii="標楷體" w:eastAsia="標楷體" w:hAnsi="標楷體" w:hint="eastAsia"/>
        </w:rPr>
      </w:pPr>
      <w:r w:rsidRPr="00636B16">
        <w:rPr>
          <w:rFonts w:ascii="標楷體" w:eastAsia="標楷體" w:hAnsi="標楷體" w:hint="eastAsia"/>
        </w:rPr>
        <w:t>（四）10/</w:t>
      </w:r>
      <w:r>
        <w:rPr>
          <w:rFonts w:ascii="標楷體" w:eastAsia="標楷體" w:hAnsi="標楷體" w:hint="eastAsia"/>
        </w:rPr>
        <w:t>29運用週會時間，辦理性別平等結合品德教育創意競賽，希望能藉由學生創意，發揮性別平等教育及品德教育</w:t>
      </w:r>
      <w:r w:rsidR="00B526CA">
        <w:rPr>
          <w:rFonts w:ascii="標楷體" w:eastAsia="標楷體" w:hAnsi="標楷體" w:hint="eastAsia"/>
        </w:rPr>
        <w:t>宣導目的</w:t>
      </w:r>
      <w:r>
        <w:rPr>
          <w:rFonts w:ascii="標楷體" w:eastAsia="標楷體" w:hAnsi="標楷體" w:hint="eastAsia"/>
        </w:rPr>
        <w:t>，</w:t>
      </w:r>
      <w:r w:rsidRPr="00636B16">
        <w:rPr>
          <w:rFonts w:ascii="標楷體" w:eastAsia="標楷體" w:hAnsi="標楷體" w:hint="eastAsia"/>
        </w:rPr>
        <w:t>活動整體滿意度高達98%，</w:t>
      </w:r>
      <w:r>
        <w:rPr>
          <w:rFonts w:ascii="標楷體" w:eastAsia="標楷體" w:hAnsi="標楷體" w:hint="eastAsia"/>
        </w:rPr>
        <w:t>感謝參與活動之學生及老師。</w:t>
      </w:r>
    </w:p>
    <w:p w:rsidR="00E4357D" w:rsidRPr="00636B16" w:rsidRDefault="00E4357D" w:rsidP="00B526CA">
      <w:pPr>
        <w:ind w:left="698" w:hangingChars="291" w:hanging="698"/>
        <w:rPr>
          <w:rFonts w:ascii="標楷體" w:eastAsia="標楷體" w:hAnsi="標楷體"/>
        </w:rPr>
      </w:pPr>
      <w:r w:rsidRPr="00636B16">
        <w:rPr>
          <w:rFonts w:ascii="標楷體" w:eastAsia="標楷體" w:hAnsi="標楷體" w:hint="eastAsia"/>
        </w:rPr>
        <w:t>（五）11/</w:t>
      </w:r>
      <w:r w:rsidR="00B526CA">
        <w:rPr>
          <w:rFonts w:ascii="標楷體" w:eastAsia="標楷體" w:hAnsi="標楷體" w:hint="eastAsia"/>
        </w:rPr>
        <w:t>12</w:t>
      </w:r>
      <w:r w:rsidRPr="00636B16">
        <w:rPr>
          <w:rFonts w:ascii="標楷體" w:eastAsia="標楷體" w:hAnsi="標楷體" w:hint="eastAsia"/>
        </w:rPr>
        <w:t>運用</w:t>
      </w:r>
      <w:r w:rsidR="00B526CA">
        <w:rPr>
          <w:rFonts w:ascii="標楷體" w:eastAsia="標楷體" w:hAnsi="標楷體" w:hint="eastAsia"/>
        </w:rPr>
        <w:t>週會</w:t>
      </w:r>
      <w:r w:rsidRPr="00636B16">
        <w:rPr>
          <w:rFonts w:ascii="標楷體" w:eastAsia="標楷體" w:hAnsi="標楷體" w:hint="eastAsia"/>
        </w:rPr>
        <w:t>時間，</w:t>
      </w:r>
      <w:r w:rsidR="00B526CA">
        <w:rPr>
          <w:rFonts w:ascii="標楷體" w:eastAsia="標楷體" w:hAnsi="標楷體" w:hint="eastAsia"/>
        </w:rPr>
        <w:t>邀請拔一條河導演楊力州導演蒞校暢談父職實踐的旅程，如何成為一個典範父親，在兒子與女兒之間兩性平權</w:t>
      </w:r>
      <w:r w:rsidR="00B526CA">
        <w:rPr>
          <w:rFonts w:ascii="標楷體" w:eastAsia="標楷體" w:hAnsi="標楷體" w:hint="eastAsia"/>
        </w:rPr>
        <w:t>如何兼顧</w:t>
      </w:r>
      <w:r w:rsidR="00B526CA">
        <w:rPr>
          <w:rFonts w:ascii="標楷體" w:eastAsia="標楷體" w:hAnsi="標楷體" w:hint="eastAsia"/>
        </w:rPr>
        <w:t>，在演講中與全校同學的互動，引發同學熱烈討論讓同學</w:t>
      </w:r>
      <w:proofErr w:type="gramStart"/>
      <w:r w:rsidR="00B526CA">
        <w:rPr>
          <w:rFonts w:ascii="標楷體" w:eastAsia="標楷體" w:hAnsi="標楷體" w:hint="eastAsia"/>
        </w:rPr>
        <w:t>精會神</w:t>
      </w:r>
      <w:proofErr w:type="gramEnd"/>
      <w:r w:rsidRPr="00636B16">
        <w:rPr>
          <w:rFonts w:ascii="標楷體" w:eastAsia="標楷體" w:hAnsi="標楷體" w:hint="eastAsia"/>
        </w:rPr>
        <w:t>，感謝導師同仁的協助引導。</w:t>
      </w:r>
    </w:p>
    <w:p w:rsidR="00E4357D" w:rsidRPr="00636B16" w:rsidRDefault="00E4357D" w:rsidP="00E4357D">
      <w:pPr>
        <w:rPr>
          <w:rFonts w:ascii="標楷體" w:eastAsia="標楷體" w:hAnsi="標楷體" w:hint="eastAsia"/>
          <w:b/>
          <w:w w:val="150"/>
        </w:rPr>
      </w:pPr>
      <w:bookmarkStart w:id="0" w:name="_GoBack"/>
      <w:bookmarkEnd w:id="0"/>
    </w:p>
    <w:sectPr w:rsidR="00E4357D" w:rsidRPr="00636B16" w:rsidSect="00BA21E3">
      <w:pgSz w:w="11906" w:h="16838"/>
      <w:pgMar w:top="1440" w:right="1797" w:bottom="1440" w:left="1797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57D"/>
    <w:rsid w:val="006E048D"/>
    <w:rsid w:val="00B526CA"/>
    <w:rsid w:val="00E4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5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SYNNEX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2015-01-08T10:41:00Z</dcterms:created>
  <dcterms:modified xsi:type="dcterms:W3CDTF">2015-01-08T10:41:00Z</dcterms:modified>
</cp:coreProperties>
</file>