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w:t>
      </w:r>
      <w:bookmarkStart w:id="2" w:name="_GoBack"/>
      <w:r w:rsidRPr="00BA45DA">
        <w:rPr>
          <w:rFonts w:ascii="標楷體" w:eastAsia="標楷體" w:hAnsi="標楷體" w:cstheme="majorBidi" w:hint="eastAsia"/>
          <w:b/>
          <w:bCs/>
          <w:kern w:val="24"/>
          <w:sz w:val="36"/>
          <w:szCs w:val="28"/>
        </w:rPr>
        <w:t>「自主學習年會」(青春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bookmarkEnd w:id="2"/>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3"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w:t>
      </w:r>
      <w:proofErr w:type="gramEnd"/>
      <w:r w:rsidR="0001181A" w:rsidRPr="00BD07FF">
        <w:rPr>
          <w:rFonts w:ascii="標楷體" w:eastAsia="標楷體" w:hAnsi="標楷體"/>
          <w:szCs w:val="24"/>
        </w:rPr>
        <w:t>采外，邀請學生擔任專題講者分享自主學習帶來的深遠影響，並首次於大會論壇以中英雙語進行；</w:t>
      </w:r>
      <w:bookmarkEnd w:id="3"/>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4" w:name="_Hlk98772933"/>
      <w:r w:rsidRPr="00BA45DA">
        <w:rPr>
          <w:rStyle w:val="a4"/>
          <w:rFonts w:ascii="標楷體" w:eastAsia="標楷體" w:hAnsi="標楷體"/>
          <w:b w:val="0"/>
          <w:szCs w:val="24"/>
          <w:shd w:val="clear" w:color="auto" w:fill="FFFFFF"/>
        </w:rPr>
        <w:t>教育部國民及學前教育署</w:t>
      </w:r>
      <w:bookmarkEnd w:id="4"/>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5" w:name="_Hlk98772958"/>
      <w:r w:rsidRPr="00BA45DA">
        <w:rPr>
          <w:rFonts w:ascii="標楷體" w:eastAsia="標楷體" w:hAnsi="標楷體" w:cs="Times New Roman"/>
          <w:szCs w:val="24"/>
        </w:rPr>
        <w:t>高雄市政府教育局十二年國教課程發展團隊</w:t>
      </w:r>
      <w:bookmarkEnd w:id="5"/>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6" w:name="_Hlk104050330"/>
      <w:r w:rsidR="0001181A" w:rsidRPr="00BA45DA">
        <w:rPr>
          <w:rFonts w:ascii="標楷體" w:eastAsia="標楷體" w:hAnsi="標楷體"/>
        </w:rPr>
        <w:t>高級中學</w:t>
      </w:r>
      <w:bookmarkEnd w:id="6"/>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7"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w:t>
      </w:r>
      <w:proofErr w:type="gramEnd"/>
      <w:r w:rsidRPr="00BA45DA">
        <w:rPr>
          <w:rFonts w:ascii="標楷體" w:eastAsia="標楷體" w:hAnsi="標楷體" w:cs="Arial Unicode MS"/>
          <w:szCs w:val="24"/>
        </w:rPr>
        <w:t>學等課程中特別感興趣的內容或主題(如：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7"/>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)、旗美高中瑪亦娜(</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w:t>
      </w:r>
      <w:proofErr w:type="gramEnd"/>
      <w:r w:rsidR="00030068" w:rsidRPr="00BA45DA">
        <w:rPr>
          <w:rFonts w:ascii="標楷體" w:eastAsia="標楷體" w:hAnsi="標楷體" w:hint="eastAsia"/>
        </w:rPr>
        <w:t>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proofErr w:type="gramEnd"/>
      <w:r w:rsidR="007504BD" w:rsidRPr="00BD07FF">
        <w:rPr>
          <w:rFonts w:ascii="標楷體" w:eastAsia="標楷體" w:hAnsi="標楷體" w:hint="eastAsia"/>
        </w:rPr>
        <w:t>─</w:t>
      </w:r>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8"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8"/>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w:t>
      </w:r>
      <w:proofErr w:type="gramEnd"/>
      <w:r w:rsidRPr="00BA45DA">
        <w:rPr>
          <w:rFonts w:ascii="標楷體" w:eastAsia="標楷體" w:hAnsi="標楷體" w:cs="Arial Unicode MS" w:hint="eastAsia"/>
          <w:szCs w:val="24"/>
        </w:rPr>
        <w:t>補休（課務自理）。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C6A4" w14:textId="77777777" w:rsidR="001232EB" w:rsidRDefault="001232EB" w:rsidP="00E94EEC">
      <w:r>
        <w:separator/>
      </w:r>
    </w:p>
  </w:endnote>
  <w:endnote w:type="continuationSeparator" w:id="0">
    <w:p w14:paraId="24B3F1E1" w14:textId="77777777" w:rsidR="001232EB" w:rsidRDefault="001232EB"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987C" w14:textId="77777777" w:rsidR="001232EB" w:rsidRDefault="001232EB" w:rsidP="00E94EEC">
      <w:r>
        <w:separator/>
      </w:r>
    </w:p>
  </w:footnote>
  <w:footnote w:type="continuationSeparator" w:id="0">
    <w:p w14:paraId="3929C3C0" w14:textId="77777777" w:rsidR="001232EB" w:rsidRDefault="001232EB"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32EB"/>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9081A"/>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BCAE-5EF9-4C8E-94D3-BA400D00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KSVCS</cp:lastModifiedBy>
  <cp:revision>2</cp:revision>
  <cp:lastPrinted>2026-04-20T03:55:00Z</cp:lastPrinted>
  <dcterms:created xsi:type="dcterms:W3CDTF">2026-05-04T06:14:00Z</dcterms:created>
  <dcterms:modified xsi:type="dcterms:W3CDTF">2026-05-04T06:14:00Z</dcterms:modified>
</cp:coreProperties>
</file>