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F0" w:rsidRDefault="000B3B7D" w:rsidP="00B55461">
      <w:pPr>
        <w:snapToGrid w:val="0"/>
        <w:spacing w:beforeLines="20" w:before="72" w:line="360" w:lineRule="auto"/>
        <w:jc w:val="center"/>
        <w:rPr>
          <w:rFonts w:eastAsia="標楷體"/>
          <w:b/>
          <w:sz w:val="32"/>
          <w:szCs w:val="32"/>
        </w:rPr>
      </w:pPr>
      <w:r w:rsidRPr="00504711">
        <w:rPr>
          <w:rFonts w:eastAsia="標楷體"/>
          <w:b/>
          <w:sz w:val="32"/>
          <w:szCs w:val="32"/>
        </w:rPr>
        <w:t>樹德科技大學</w:t>
      </w:r>
      <w:r w:rsidR="00453123">
        <w:rPr>
          <w:rFonts w:eastAsia="標楷體" w:hint="eastAsia"/>
          <w:b/>
          <w:sz w:val="32"/>
          <w:szCs w:val="32"/>
        </w:rPr>
        <w:t>企</w:t>
      </w:r>
      <w:r w:rsidR="008C588F">
        <w:rPr>
          <w:rFonts w:eastAsia="標楷體" w:hint="eastAsia"/>
          <w:b/>
          <w:sz w:val="32"/>
          <w:szCs w:val="32"/>
        </w:rPr>
        <w:t>業</w:t>
      </w:r>
      <w:r w:rsidR="00453123">
        <w:rPr>
          <w:rFonts w:eastAsia="標楷體" w:hint="eastAsia"/>
          <w:b/>
          <w:sz w:val="32"/>
          <w:szCs w:val="32"/>
        </w:rPr>
        <w:t>管</w:t>
      </w:r>
      <w:r w:rsidR="008C588F">
        <w:rPr>
          <w:rFonts w:eastAsia="標楷體" w:hint="eastAsia"/>
          <w:b/>
          <w:sz w:val="32"/>
          <w:szCs w:val="32"/>
        </w:rPr>
        <w:t>理</w:t>
      </w:r>
      <w:r w:rsidR="00453123">
        <w:rPr>
          <w:rFonts w:eastAsia="標楷體" w:hint="eastAsia"/>
          <w:b/>
          <w:sz w:val="32"/>
          <w:szCs w:val="32"/>
        </w:rPr>
        <w:t>系</w:t>
      </w:r>
    </w:p>
    <w:p w:rsidR="004379D9" w:rsidRPr="00504711" w:rsidRDefault="004A3FC7" w:rsidP="00B55461">
      <w:pPr>
        <w:snapToGrid w:val="0"/>
        <w:spacing w:beforeLines="20" w:before="72" w:line="360" w:lineRule="auto"/>
        <w:jc w:val="center"/>
        <w:rPr>
          <w:rFonts w:eastAsia="標楷體"/>
          <w:b/>
          <w:sz w:val="32"/>
          <w:szCs w:val="32"/>
        </w:rPr>
      </w:pPr>
      <w:r w:rsidRPr="00504711">
        <w:rPr>
          <w:rFonts w:eastAsia="標楷體" w:hint="eastAsia"/>
          <w:b/>
          <w:sz w:val="32"/>
          <w:szCs w:val="32"/>
        </w:rPr>
        <w:t>201</w:t>
      </w:r>
      <w:r>
        <w:rPr>
          <w:rFonts w:eastAsia="標楷體"/>
          <w:b/>
          <w:sz w:val="32"/>
          <w:szCs w:val="32"/>
        </w:rPr>
        <w:t>9</w:t>
      </w:r>
      <w:r w:rsidR="00D4221C">
        <w:rPr>
          <w:rFonts w:eastAsia="標楷體" w:hint="eastAsia"/>
          <w:b/>
          <w:sz w:val="32"/>
          <w:szCs w:val="32"/>
        </w:rPr>
        <w:t>創新創意</w:t>
      </w:r>
      <w:r w:rsidR="001E76F0">
        <w:rPr>
          <w:rFonts w:eastAsia="標楷體" w:hint="eastAsia"/>
          <w:b/>
          <w:sz w:val="32"/>
          <w:szCs w:val="32"/>
        </w:rPr>
        <w:t>海報</w:t>
      </w:r>
      <w:r w:rsidR="00812953" w:rsidRPr="00504711">
        <w:rPr>
          <w:rFonts w:eastAsia="標楷體" w:hint="eastAsia"/>
          <w:b/>
          <w:sz w:val="32"/>
          <w:szCs w:val="32"/>
        </w:rPr>
        <w:t>競賽</w:t>
      </w:r>
    </w:p>
    <w:p w:rsidR="009E2300" w:rsidRPr="00D972CA" w:rsidRDefault="004A3FC7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 w:left="567" w:hanging="567"/>
        <w:jc w:val="both"/>
        <w:rPr>
          <w:rFonts w:eastAsia="標楷體"/>
        </w:rPr>
      </w:pPr>
      <w:r>
        <w:rPr>
          <w:rFonts w:eastAsia="標楷體" w:hint="eastAsia"/>
        </w:rPr>
        <w:t>活動主旨</w:t>
      </w:r>
    </w:p>
    <w:p w:rsidR="00212712" w:rsidRPr="00D972CA" w:rsidRDefault="00212712" w:rsidP="00B55461">
      <w:pPr>
        <w:pStyle w:val="ae"/>
        <w:snapToGrid w:val="0"/>
        <w:spacing w:beforeLines="20" w:before="72" w:line="360" w:lineRule="auto"/>
        <w:ind w:leftChars="0" w:left="567" w:firstLine="393"/>
        <w:jc w:val="both"/>
        <w:rPr>
          <w:rFonts w:eastAsia="標楷體"/>
        </w:rPr>
      </w:pPr>
      <w:r w:rsidRPr="00D972CA">
        <w:rPr>
          <w:rFonts w:eastAsia="標楷體" w:hint="eastAsia"/>
        </w:rPr>
        <w:t>為鼓勵全國高中職學生參與專題研究，並展示高中職學生專題研究成果，特舉辦本項競賽，以增加學生知識分享機會，提昇學生組織邏輯及簡報表達之能力。</w:t>
      </w:r>
    </w:p>
    <w:p w:rsidR="0070667F" w:rsidRPr="00D972CA" w:rsidRDefault="0077633D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 w:left="567" w:hanging="567"/>
        <w:jc w:val="both"/>
        <w:rPr>
          <w:rFonts w:eastAsia="標楷體"/>
        </w:rPr>
      </w:pPr>
      <w:r w:rsidRPr="00D972CA">
        <w:rPr>
          <w:rFonts w:eastAsia="標楷體"/>
        </w:rPr>
        <w:t>主辦單位：樹德科技大學</w:t>
      </w:r>
      <w:r w:rsidR="00E76126" w:rsidRPr="00D972CA">
        <w:rPr>
          <w:rFonts w:eastAsia="標楷體" w:hint="eastAsia"/>
        </w:rPr>
        <w:t xml:space="preserve"> </w:t>
      </w:r>
      <w:r w:rsidR="002F60CC" w:rsidRPr="00D972CA">
        <w:rPr>
          <w:rFonts w:eastAsia="標楷體" w:hint="eastAsia"/>
        </w:rPr>
        <w:t>企業管理系</w:t>
      </w:r>
    </w:p>
    <w:p w:rsidR="005C2F40" w:rsidRPr="00D972CA" w:rsidRDefault="005C2F40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 w:left="567" w:hanging="567"/>
        <w:jc w:val="both"/>
        <w:rPr>
          <w:rFonts w:eastAsia="標楷體"/>
        </w:rPr>
      </w:pPr>
      <w:r w:rsidRPr="00D972CA">
        <w:rPr>
          <w:rFonts w:eastAsia="標楷體"/>
        </w:rPr>
        <w:t>參</w:t>
      </w:r>
      <w:r w:rsidR="002B7841" w:rsidRPr="00D972CA">
        <w:rPr>
          <w:rFonts w:eastAsia="標楷體" w:hint="eastAsia"/>
        </w:rPr>
        <w:t>賽資格</w:t>
      </w:r>
      <w:r w:rsidRPr="00D972CA">
        <w:rPr>
          <w:rFonts w:eastAsia="標楷體"/>
        </w:rPr>
        <w:t>：</w:t>
      </w:r>
      <w:r w:rsidR="002B7841" w:rsidRPr="00D972CA">
        <w:rPr>
          <w:rFonts w:eastAsia="標楷體" w:hint="eastAsia"/>
        </w:rPr>
        <w:t>全國</w:t>
      </w:r>
      <w:r w:rsidR="00B83945" w:rsidRPr="00D972CA">
        <w:rPr>
          <w:rFonts w:eastAsia="標楷體" w:hint="eastAsia"/>
        </w:rPr>
        <w:t>高中職</w:t>
      </w:r>
      <w:r w:rsidR="002B7841" w:rsidRPr="00D972CA">
        <w:rPr>
          <w:rFonts w:eastAsia="標楷體" w:hint="eastAsia"/>
        </w:rPr>
        <w:t>在學</w:t>
      </w:r>
      <w:r w:rsidR="00722713" w:rsidRPr="00D972CA">
        <w:rPr>
          <w:rFonts w:eastAsia="標楷體" w:hint="eastAsia"/>
        </w:rPr>
        <w:t>三年級</w:t>
      </w:r>
      <w:r w:rsidR="00B83945" w:rsidRPr="00D972CA">
        <w:rPr>
          <w:rFonts w:eastAsia="標楷體"/>
        </w:rPr>
        <w:t>學生</w:t>
      </w:r>
    </w:p>
    <w:p w:rsidR="004A3FC7" w:rsidRDefault="00917FEB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 w:left="567" w:hanging="567"/>
        <w:jc w:val="both"/>
        <w:rPr>
          <w:rFonts w:eastAsia="標楷體"/>
        </w:rPr>
      </w:pPr>
      <w:r w:rsidRPr="00D972CA">
        <w:rPr>
          <w:rFonts w:eastAsia="標楷體" w:hint="eastAsia"/>
        </w:rPr>
        <w:t>競賽</w:t>
      </w:r>
      <w:r w:rsidR="002B7841" w:rsidRPr="00D972CA">
        <w:rPr>
          <w:rFonts w:eastAsia="標楷體"/>
        </w:rPr>
        <w:t>主題：</w:t>
      </w:r>
      <w:r w:rsidR="004A3FC7">
        <w:rPr>
          <w:rFonts w:eastAsia="標楷體" w:hint="eastAsia"/>
        </w:rPr>
        <w:t>為</w:t>
      </w:r>
      <w:r w:rsidR="002C75CD" w:rsidRPr="00D972CA">
        <w:rPr>
          <w:rFonts w:eastAsia="標楷體"/>
        </w:rPr>
        <w:t>展示學生多元的學習成果，發表</w:t>
      </w:r>
      <w:r w:rsidR="00D4221C" w:rsidRPr="00D972CA">
        <w:rPr>
          <w:rFonts w:eastAsia="標楷體" w:hint="eastAsia"/>
        </w:rPr>
        <w:t>類組</w:t>
      </w:r>
      <w:r w:rsidR="00367ECE" w:rsidRPr="00D972CA">
        <w:rPr>
          <w:rFonts w:eastAsia="標楷體" w:hint="eastAsia"/>
        </w:rPr>
        <w:t>共分</w:t>
      </w:r>
      <w:r w:rsidR="00214299" w:rsidRPr="00D972CA">
        <w:rPr>
          <w:rFonts w:eastAsia="標楷體"/>
        </w:rPr>
        <w:t>為</w:t>
      </w:r>
      <w:r w:rsidR="00D4221C" w:rsidRPr="00D972CA">
        <w:rPr>
          <w:rFonts w:eastAsia="標楷體" w:hint="eastAsia"/>
        </w:rPr>
        <w:t>二</w:t>
      </w:r>
      <w:r w:rsidR="00367ECE" w:rsidRPr="00D972CA">
        <w:rPr>
          <w:rFonts w:eastAsia="標楷體" w:hint="eastAsia"/>
        </w:rPr>
        <w:t>組：</w:t>
      </w:r>
    </w:p>
    <w:p w:rsidR="004A3FC7" w:rsidRDefault="00367ECE" w:rsidP="00B55461">
      <w:pPr>
        <w:pStyle w:val="ae"/>
        <w:snapToGrid w:val="0"/>
        <w:spacing w:beforeLines="20" w:before="72" w:line="360" w:lineRule="auto"/>
        <w:ind w:leftChars="0" w:left="567"/>
        <w:jc w:val="both"/>
        <w:rPr>
          <w:rFonts w:eastAsia="標楷體"/>
        </w:rPr>
      </w:pPr>
      <w:r w:rsidRPr="00D972CA">
        <w:rPr>
          <w:rFonts w:eastAsia="標楷體" w:hint="eastAsia"/>
        </w:rPr>
        <w:t>第一類</w:t>
      </w:r>
      <w:r w:rsidR="00B55461">
        <w:rPr>
          <w:rFonts w:eastAsia="標楷體" w:hint="eastAsia"/>
        </w:rPr>
        <w:t>:</w:t>
      </w:r>
      <w:r w:rsidR="00D4221C" w:rsidRPr="00D972CA">
        <w:rPr>
          <w:rFonts w:eastAsia="標楷體" w:hint="eastAsia"/>
        </w:rPr>
        <w:t>論文組</w:t>
      </w:r>
      <w:r w:rsidRPr="00D972CA">
        <w:rPr>
          <w:rFonts w:eastAsia="標楷體" w:hint="eastAsia"/>
        </w:rPr>
        <w:t>-</w:t>
      </w:r>
      <w:r w:rsidR="009E668D" w:rsidRPr="00D972CA">
        <w:rPr>
          <w:rFonts w:eastAsia="標楷體" w:hint="eastAsia"/>
        </w:rPr>
        <w:t>管理</w:t>
      </w:r>
      <w:r w:rsidR="00D4221C" w:rsidRPr="00D972CA">
        <w:rPr>
          <w:rFonts w:eastAsia="標楷體" w:hint="eastAsia"/>
        </w:rPr>
        <w:t>相關</w:t>
      </w:r>
      <w:r w:rsidR="00A51633" w:rsidRPr="00D972CA">
        <w:rPr>
          <w:rFonts w:eastAsia="標楷體" w:hint="eastAsia"/>
        </w:rPr>
        <w:t>領域</w:t>
      </w:r>
      <w:r w:rsidR="004A3FC7">
        <w:rPr>
          <w:rFonts w:eastAsia="標楷體" w:hint="eastAsia"/>
        </w:rPr>
        <w:t>。</w:t>
      </w:r>
    </w:p>
    <w:p w:rsidR="004A3FC7" w:rsidRDefault="00367ECE" w:rsidP="00B55461">
      <w:pPr>
        <w:pStyle w:val="ae"/>
        <w:snapToGrid w:val="0"/>
        <w:spacing w:beforeLines="20" w:before="72" w:line="360" w:lineRule="auto"/>
        <w:ind w:leftChars="0" w:left="567"/>
        <w:jc w:val="both"/>
        <w:rPr>
          <w:rFonts w:eastAsia="標楷體"/>
        </w:rPr>
      </w:pPr>
      <w:r w:rsidRPr="00D972CA">
        <w:rPr>
          <w:rFonts w:eastAsia="標楷體" w:hint="eastAsia"/>
        </w:rPr>
        <w:t>第二類</w:t>
      </w:r>
      <w:r w:rsidR="00B55461">
        <w:rPr>
          <w:rFonts w:eastAsia="標楷體" w:hint="eastAsia"/>
        </w:rPr>
        <w:t>:</w:t>
      </w:r>
      <w:r w:rsidR="00D4221C" w:rsidRPr="00D972CA">
        <w:rPr>
          <w:rFonts w:eastAsia="標楷體" w:hint="eastAsia"/>
        </w:rPr>
        <w:t>競賽</w:t>
      </w:r>
      <w:r w:rsidRPr="00D972CA">
        <w:rPr>
          <w:rFonts w:eastAsia="標楷體" w:hint="eastAsia"/>
        </w:rPr>
        <w:t>組</w:t>
      </w:r>
      <w:r w:rsidRPr="00D972CA">
        <w:rPr>
          <w:rFonts w:eastAsia="標楷體" w:hint="eastAsia"/>
        </w:rPr>
        <w:t>-</w:t>
      </w:r>
      <w:r w:rsidR="00D4221C" w:rsidRPr="00D972CA">
        <w:rPr>
          <w:rFonts w:eastAsia="標楷體"/>
        </w:rPr>
        <w:t>(1)</w:t>
      </w:r>
      <w:r w:rsidR="00E84770" w:rsidRPr="00D972CA">
        <w:rPr>
          <w:rFonts w:eastAsia="標楷體" w:hint="eastAsia"/>
        </w:rPr>
        <w:t>餐飲</w:t>
      </w:r>
      <w:r w:rsidR="00D4221C" w:rsidRPr="00D972CA">
        <w:rPr>
          <w:rFonts w:eastAsia="標楷體" w:hint="eastAsia"/>
        </w:rPr>
        <w:t>、觀光</w:t>
      </w:r>
      <w:r w:rsidRPr="00D972CA">
        <w:rPr>
          <w:rFonts w:eastAsia="標楷體" w:hint="eastAsia"/>
        </w:rPr>
        <w:t>領域</w:t>
      </w:r>
      <w:r w:rsidRPr="00D972CA">
        <w:rPr>
          <w:rFonts w:eastAsia="標楷體"/>
        </w:rPr>
        <w:t>相關</w:t>
      </w:r>
      <w:r w:rsidR="00D4221C" w:rsidRPr="00D972CA">
        <w:rPr>
          <w:rFonts w:eastAsia="標楷體" w:hint="eastAsia"/>
        </w:rPr>
        <w:t xml:space="preserve"> (2)</w:t>
      </w:r>
      <w:r w:rsidR="00E84770" w:rsidRPr="00D972CA">
        <w:rPr>
          <w:rFonts w:eastAsia="標楷體" w:hint="eastAsia"/>
        </w:rPr>
        <w:t>創新創意</w:t>
      </w:r>
      <w:r w:rsidR="00214299" w:rsidRPr="00D972CA">
        <w:rPr>
          <w:rFonts w:eastAsia="標楷體"/>
        </w:rPr>
        <w:t>相關研究議題均可</w:t>
      </w:r>
      <w:r w:rsidR="00237A98" w:rsidRPr="00D972CA">
        <w:rPr>
          <w:rFonts w:eastAsia="標楷體" w:hint="eastAsia"/>
        </w:rPr>
        <w:t>。</w:t>
      </w:r>
    </w:p>
    <w:p w:rsidR="002F6E49" w:rsidRPr="002F6E49" w:rsidRDefault="002F6E49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37A98" w:rsidRPr="002F6E49">
        <w:rPr>
          <w:rFonts w:eastAsia="標楷體" w:hint="eastAsia"/>
        </w:rPr>
        <w:t>海報</w:t>
      </w:r>
      <w:r w:rsidR="00237A98" w:rsidRPr="002F6E49">
        <w:rPr>
          <w:rFonts w:ascii="標楷體" w:eastAsia="標楷體" w:hAnsi="標楷體" w:hint="eastAsia"/>
        </w:rPr>
        <w:t>內容</w:t>
      </w:r>
      <w:r w:rsidRPr="002F6E49">
        <w:rPr>
          <w:rFonts w:ascii="標楷體" w:eastAsia="標楷體" w:hAnsi="標楷體" w:hint="eastAsia"/>
        </w:rPr>
        <w:t>:</w:t>
      </w:r>
      <w:r w:rsidR="004A3FC7" w:rsidRPr="002F6E49">
        <w:rPr>
          <w:rFonts w:ascii="標楷體" w:eastAsia="標楷體" w:hAnsi="標楷體" w:hint="eastAsia"/>
        </w:rPr>
        <w:t>可依下列</w:t>
      </w:r>
      <w:r w:rsidR="00237A98" w:rsidRPr="002F6E49">
        <w:rPr>
          <w:rFonts w:ascii="標楷體" w:eastAsia="標楷體" w:hAnsi="標楷體" w:hint="eastAsia"/>
        </w:rPr>
        <w:t>項目</w:t>
      </w:r>
      <w:r w:rsidR="004A3FC7" w:rsidRPr="002F6E49">
        <w:rPr>
          <w:rFonts w:ascii="標楷體" w:eastAsia="標楷體" w:hAnsi="標楷體" w:hint="eastAsia"/>
        </w:rPr>
        <w:t>自行斟酌增減</w:t>
      </w:r>
    </w:p>
    <w:p w:rsidR="00237A98" w:rsidRPr="00D972CA" w:rsidRDefault="004A3FC7" w:rsidP="00B55461">
      <w:pPr>
        <w:snapToGrid w:val="0"/>
        <w:spacing w:beforeLines="20" w:before="72" w:line="360" w:lineRule="auto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37A98" w:rsidRPr="00D972CA">
        <w:rPr>
          <w:rFonts w:eastAsia="標楷體" w:hint="eastAsia"/>
        </w:rPr>
        <w:t>第一類</w:t>
      </w:r>
      <w:r w:rsidR="00237A98" w:rsidRPr="00D972CA">
        <w:rPr>
          <w:rFonts w:eastAsia="標楷體" w:hint="eastAsia"/>
        </w:rPr>
        <w:t xml:space="preserve"> </w:t>
      </w:r>
      <w:r w:rsidR="00237A98" w:rsidRPr="00D972CA">
        <w:rPr>
          <w:rFonts w:eastAsia="標楷體" w:hint="eastAsia"/>
        </w:rPr>
        <w:t>論文組</w:t>
      </w:r>
    </w:p>
    <w:p w:rsidR="00237A98" w:rsidRPr="004A3FC7" w:rsidRDefault="004A3FC7" w:rsidP="00B55461">
      <w:pPr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動機與目的</w:t>
      </w:r>
      <w:r w:rsidRPr="004A3FC7">
        <w:rPr>
          <w:rFonts w:eastAsia="標楷體" w:hint="eastAsia"/>
        </w:rPr>
        <w:t xml:space="preserve"> (</w:t>
      </w:r>
      <w:r w:rsidRPr="004A3FC7">
        <w:rPr>
          <w:rFonts w:eastAsia="標楷體" w:hint="eastAsia"/>
        </w:rPr>
        <w:t>二</w:t>
      </w:r>
      <w:r w:rsidRPr="004A3FC7"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文獻探討</w:t>
      </w:r>
      <w:r w:rsidRPr="004A3FC7">
        <w:rPr>
          <w:rFonts w:eastAsia="標楷體" w:hint="eastAsia"/>
        </w:rPr>
        <w:t xml:space="preserve"> (</w:t>
      </w:r>
      <w:r w:rsidRPr="004A3FC7">
        <w:rPr>
          <w:rFonts w:eastAsia="標楷體" w:hint="eastAsia"/>
        </w:rPr>
        <w:t>三</w:t>
      </w:r>
      <w:r w:rsidRPr="004A3FC7"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研究方法</w:t>
      </w:r>
      <w:r w:rsidRPr="004A3FC7">
        <w:rPr>
          <w:rFonts w:eastAsia="標楷體" w:hint="eastAsia"/>
        </w:rPr>
        <w:t xml:space="preserve"> (</w:t>
      </w:r>
      <w:r w:rsidRPr="004A3FC7">
        <w:rPr>
          <w:rFonts w:eastAsia="標楷體" w:hint="eastAsia"/>
        </w:rPr>
        <w:t>四</w:t>
      </w:r>
      <w:r w:rsidRPr="004A3FC7"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資料分析</w:t>
      </w:r>
      <w:r w:rsidRPr="004A3FC7">
        <w:rPr>
          <w:rFonts w:eastAsia="標楷體" w:hint="eastAsia"/>
        </w:rPr>
        <w:t xml:space="preserve"> (</w:t>
      </w:r>
      <w:r w:rsidRPr="004A3FC7">
        <w:rPr>
          <w:rFonts w:eastAsia="標楷體" w:hint="eastAsia"/>
        </w:rPr>
        <w:t>五</w:t>
      </w:r>
      <w:r w:rsidRPr="004A3FC7"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結論</w:t>
      </w:r>
      <w:r w:rsidR="000E673D" w:rsidRPr="004A3FC7">
        <w:rPr>
          <w:rFonts w:eastAsia="標楷體" w:hint="eastAsia"/>
        </w:rPr>
        <w:t>與建議</w:t>
      </w:r>
    </w:p>
    <w:p w:rsidR="00237A98" w:rsidRPr="00D972CA" w:rsidRDefault="004A3FC7" w:rsidP="00B55461">
      <w:pPr>
        <w:pStyle w:val="ae"/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37A98" w:rsidRPr="00D972CA">
        <w:rPr>
          <w:rFonts w:eastAsia="標楷體" w:hint="eastAsia"/>
        </w:rPr>
        <w:t>第二類</w:t>
      </w:r>
      <w:r w:rsidR="00237A98" w:rsidRPr="00D972CA">
        <w:rPr>
          <w:rFonts w:eastAsia="標楷體" w:hint="eastAsia"/>
        </w:rPr>
        <w:t xml:space="preserve"> </w:t>
      </w:r>
      <w:r w:rsidR="00237A98" w:rsidRPr="00D972CA">
        <w:rPr>
          <w:rFonts w:eastAsia="標楷體" w:hint="eastAsia"/>
        </w:rPr>
        <w:t>競賽組</w:t>
      </w:r>
      <w:bookmarkStart w:id="0" w:name="_GoBack"/>
      <w:bookmarkEnd w:id="0"/>
    </w:p>
    <w:p w:rsidR="00237A98" w:rsidRPr="00D972CA" w:rsidRDefault="004A3FC7" w:rsidP="00B55461">
      <w:pPr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4A3FC7">
        <w:rPr>
          <w:rFonts w:eastAsia="標楷體" w:hint="eastAsia"/>
        </w:rPr>
        <w:t>(</w:t>
      </w:r>
      <w:r w:rsidRPr="004A3FC7">
        <w:rPr>
          <w:rFonts w:eastAsia="標楷體" w:hint="eastAsia"/>
        </w:rPr>
        <w:t>一</w:t>
      </w:r>
      <w:r w:rsidRPr="004A3FC7">
        <w:rPr>
          <w:rFonts w:eastAsia="標楷體" w:hint="eastAsia"/>
        </w:rPr>
        <w:t>)</w:t>
      </w:r>
      <w:r w:rsidR="000E673D" w:rsidRPr="004A3FC7">
        <w:rPr>
          <w:rFonts w:eastAsia="標楷體" w:hint="eastAsia"/>
        </w:rPr>
        <w:t>創新</w:t>
      </w:r>
      <w:r w:rsidR="00237A98" w:rsidRPr="004A3FC7">
        <w:rPr>
          <w:rFonts w:eastAsia="標楷體" w:hint="eastAsia"/>
        </w:rPr>
        <w:t>動機與</w:t>
      </w:r>
      <w:r w:rsidR="000E673D" w:rsidRPr="004A3FC7">
        <w:rPr>
          <w:rFonts w:eastAsia="標楷體" w:hint="eastAsia"/>
        </w:rPr>
        <w:t>構想</w:t>
      </w:r>
      <w:r w:rsidRPr="004A3FC7">
        <w:rPr>
          <w:rFonts w:eastAsia="標楷體" w:hint="eastAsia"/>
        </w:rPr>
        <w:t xml:space="preserve"> (</w:t>
      </w:r>
      <w:r w:rsidR="000E673D" w:rsidRPr="004A3FC7">
        <w:rPr>
          <w:rFonts w:eastAsia="標楷體" w:hint="eastAsia"/>
        </w:rPr>
        <w:t>二</w:t>
      </w:r>
      <w:r w:rsidRPr="004A3FC7"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產品與服務內容</w:t>
      </w:r>
      <w:r w:rsidRPr="004A3FC7">
        <w:rPr>
          <w:rFonts w:eastAsia="標楷體" w:hint="eastAsia"/>
        </w:rPr>
        <w:t xml:space="preserve"> (</w:t>
      </w:r>
      <w:r w:rsidR="000E673D" w:rsidRPr="004A3FC7">
        <w:rPr>
          <w:rFonts w:eastAsia="標楷體" w:hint="eastAsia"/>
        </w:rPr>
        <w:t>三</w:t>
      </w:r>
      <w:r w:rsidRPr="004A3FC7">
        <w:rPr>
          <w:rFonts w:eastAsia="標楷體" w:hint="eastAsia"/>
        </w:rPr>
        <w:t>)</w:t>
      </w:r>
      <w:r w:rsidR="000E673D" w:rsidRPr="004A3FC7">
        <w:rPr>
          <w:rFonts w:eastAsia="標楷體" w:hint="eastAsia"/>
        </w:rPr>
        <w:t>市場與競爭分析</w:t>
      </w:r>
      <w:r w:rsidR="002F6E49">
        <w:rPr>
          <w:rFonts w:eastAsia="標楷體" w:hint="eastAsia"/>
        </w:rPr>
        <w:t xml:space="preserve"> </w:t>
      </w:r>
      <w:r w:rsidRPr="004A3FC7">
        <w:rPr>
          <w:rFonts w:eastAsia="標楷體" w:hint="eastAsia"/>
        </w:rPr>
        <w:t>(</w:t>
      </w:r>
      <w:r w:rsidRPr="004A3FC7">
        <w:rPr>
          <w:rFonts w:eastAsia="標楷體" w:hint="eastAsia"/>
        </w:rPr>
        <w:t>四</w:t>
      </w:r>
      <w:r w:rsidRPr="004A3FC7">
        <w:rPr>
          <w:rFonts w:eastAsia="標楷體" w:hint="eastAsia"/>
        </w:rPr>
        <w:t>)</w:t>
      </w:r>
      <w:r w:rsidR="00237A98" w:rsidRPr="004A3FC7">
        <w:rPr>
          <w:rFonts w:eastAsia="標楷體" w:hint="eastAsia"/>
        </w:rPr>
        <w:t>預期成效</w:t>
      </w:r>
      <w:r w:rsidR="00237A98" w:rsidRPr="004A3FC7">
        <w:rPr>
          <w:rFonts w:eastAsia="標楷體" w:hint="eastAsia"/>
        </w:rPr>
        <w:t>(</w:t>
      </w:r>
      <w:r w:rsidR="00237A98" w:rsidRPr="004A3FC7">
        <w:rPr>
          <w:rFonts w:eastAsia="標楷體" w:hint="eastAsia"/>
        </w:rPr>
        <w:t>或效益</w:t>
      </w:r>
      <w:r w:rsidR="00237A98" w:rsidRPr="004A3FC7">
        <w:rPr>
          <w:rFonts w:eastAsia="標楷體" w:hint="eastAsia"/>
        </w:rPr>
        <w:t>)</w:t>
      </w:r>
      <w:r w:rsidR="000E258E" w:rsidRPr="00D972CA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 w:rsidR="00E144FA" w:rsidRPr="00D972CA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237A98" w:rsidRPr="00D972CA">
        <w:rPr>
          <w:rFonts w:eastAsia="標楷體" w:hint="eastAsia"/>
        </w:rPr>
        <w:t>結論</w:t>
      </w:r>
    </w:p>
    <w:p w:rsidR="00D972CA" w:rsidRPr="002F6E49" w:rsidRDefault="00D972CA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/>
        <w:jc w:val="both"/>
        <w:rPr>
          <w:rFonts w:eastAsia="標楷體"/>
        </w:rPr>
      </w:pPr>
      <w:r w:rsidRPr="002F6E49">
        <w:rPr>
          <w:rFonts w:eastAsia="標楷體"/>
        </w:rPr>
        <w:t>報名</w:t>
      </w:r>
      <w:r w:rsidRPr="002F6E49">
        <w:rPr>
          <w:rFonts w:eastAsia="標楷體" w:hint="eastAsia"/>
        </w:rPr>
        <w:t>程序</w:t>
      </w:r>
      <w:r w:rsidR="002F6E49">
        <w:rPr>
          <w:rFonts w:eastAsia="標楷體" w:hint="eastAsia"/>
        </w:rPr>
        <w:t>:</w:t>
      </w:r>
    </w:p>
    <w:p w:rsidR="002F6E49" w:rsidRPr="00BC73F5" w:rsidRDefault="002F6E49" w:rsidP="00B55461">
      <w:pPr>
        <w:snapToGrid w:val="0"/>
        <w:spacing w:beforeLines="20" w:before="72" w:line="360" w:lineRule="auto"/>
        <w:ind w:left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D972CA" w:rsidRPr="00BC73F5">
        <w:rPr>
          <w:rFonts w:eastAsia="標楷體"/>
        </w:rPr>
        <w:t>報名</w:t>
      </w:r>
      <w:r w:rsidR="00D972CA" w:rsidRPr="00BC73F5">
        <w:rPr>
          <w:rFonts w:eastAsia="標楷體" w:hint="eastAsia"/>
        </w:rPr>
        <w:t>方式</w:t>
      </w:r>
      <w:r w:rsidR="00D972CA" w:rsidRPr="00BC73F5">
        <w:rPr>
          <w:rFonts w:eastAsia="標楷體"/>
        </w:rPr>
        <w:t>：</w:t>
      </w:r>
      <w:r w:rsidRPr="00BC73F5">
        <w:rPr>
          <w:rFonts w:eastAsia="標楷體" w:hint="eastAsia"/>
        </w:rPr>
        <w:t>請至樹科大企管系網站登錄報名資料</w:t>
      </w:r>
    </w:p>
    <w:p w:rsidR="00E05271" w:rsidRPr="00BC73F5" w:rsidRDefault="00267FAA" w:rsidP="00267FAA">
      <w:pPr>
        <w:snapToGrid w:val="0"/>
        <w:spacing w:beforeLines="20" w:before="72" w:line="360" w:lineRule="auto"/>
        <w:rPr>
          <w:rFonts w:eastAsia="標楷體"/>
        </w:rPr>
      </w:pPr>
      <w:r w:rsidRPr="00BC73F5">
        <w:rPr>
          <w:rFonts w:eastAsia="標楷體" w:hint="eastAsia"/>
        </w:rPr>
        <w:t xml:space="preserve">    (</w:t>
      </w:r>
      <w:r w:rsidRPr="00BC73F5">
        <w:rPr>
          <w:rFonts w:eastAsia="標楷體" w:hint="eastAsia"/>
        </w:rPr>
        <w:t>二</w:t>
      </w:r>
      <w:r w:rsidRPr="00BC73F5">
        <w:rPr>
          <w:rFonts w:eastAsia="標楷體" w:hint="eastAsia"/>
        </w:rPr>
        <w:t>)</w:t>
      </w:r>
      <w:r w:rsidR="00D972CA" w:rsidRPr="00BC73F5">
        <w:rPr>
          <w:rFonts w:eastAsia="標楷體" w:hint="eastAsia"/>
        </w:rPr>
        <w:t>報名網址</w:t>
      </w:r>
      <w:r w:rsidR="002F6E49" w:rsidRPr="00BC73F5">
        <w:rPr>
          <w:rFonts w:eastAsia="標楷體"/>
        </w:rPr>
        <w:t>：</w:t>
      </w:r>
      <w:hyperlink r:id="rId8" w:history="1">
        <w:r w:rsidR="00E05271" w:rsidRPr="00BC73F5">
          <w:rPr>
            <w:rStyle w:val="a4"/>
            <w:rFonts w:eastAsia="標楷體"/>
          </w:rPr>
          <w:t>https://goo.gl/forms/FenZ2rnvDwdJ8PQe2</w:t>
        </w:r>
      </w:hyperlink>
    </w:p>
    <w:p w:rsidR="002F6E49" w:rsidRPr="005F12EB" w:rsidRDefault="00267FAA" w:rsidP="00267FAA">
      <w:pPr>
        <w:snapToGrid w:val="0"/>
        <w:spacing w:beforeLines="20" w:before="72" w:line="360" w:lineRule="auto"/>
        <w:rPr>
          <w:rFonts w:eastAsia="標楷體"/>
          <w:u w:val="single"/>
        </w:rPr>
      </w:pPr>
      <w:r w:rsidRPr="00BC73F5">
        <w:rPr>
          <w:rFonts w:eastAsia="標楷體" w:hint="eastAsia"/>
        </w:rPr>
        <w:t xml:space="preserve">    (</w:t>
      </w:r>
      <w:r w:rsidRPr="00BC73F5">
        <w:rPr>
          <w:rFonts w:eastAsia="標楷體" w:hint="eastAsia"/>
        </w:rPr>
        <w:t>三</w:t>
      </w:r>
      <w:r w:rsidRPr="00BC73F5">
        <w:rPr>
          <w:rFonts w:eastAsia="標楷體" w:hint="eastAsia"/>
        </w:rPr>
        <w:t>)</w:t>
      </w:r>
      <w:r w:rsidR="00D972CA" w:rsidRPr="00BC73F5">
        <w:rPr>
          <w:rFonts w:eastAsia="標楷體" w:hint="eastAsia"/>
          <w:b/>
          <w:u w:val="single"/>
        </w:rPr>
        <w:t>海報作品檔請以</w:t>
      </w:r>
      <w:r w:rsidR="00D972CA" w:rsidRPr="00BC73F5">
        <w:rPr>
          <w:rFonts w:eastAsia="標楷體" w:hint="eastAsia"/>
          <w:b/>
          <w:u w:val="single"/>
        </w:rPr>
        <w:t>PDF</w:t>
      </w:r>
      <w:r w:rsidR="00D972CA" w:rsidRPr="00BC73F5">
        <w:rPr>
          <w:rFonts w:eastAsia="標楷體" w:hint="eastAsia"/>
          <w:b/>
          <w:u w:val="single"/>
        </w:rPr>
        <w:t>檔</w:t>
      </w:r>
      <w:r w:rsidR="003A408C" w:rsidRPr="00BC73F5">
        <w:rPr>
          <w:rFonts w:eastAsia="標楷體" w:hint="eastAsia"/>
          <w:b/>
          <w:u w:val="single"/>
        </w:rPr>
        <w:t>傳至參賽信箱：</w:t>
      </w:r>
      <w:r w:rsidR="003A408C" w:rsidRPr="00BC73F5">
        <w:rPr>
          <w:rFonts w:eastAsia="標楷體"/>
          <w:b/>
          <w:u w:val="single"/>
        </w:rPr>
        <w:t>10705stu</w:t>
      </w:r>
      <w:r w:rsidR="003A408C" w:rsidRPr="00BC73F5">
        <w:rPr>
          <w:rFonts w:eastAsia="標楷體" w:hint="eastAsia"/>
          <w:b/>
          <w:u w:val="single"/>
        </w:rPr>
        <w:t>@gmail.com</w:t>
      </w:r>
      <w:r w:rsidR="002F6E49" w:rsidRPr="00BC73F5">
        <w:rPr>
          <w:rFonts w:eastAsia="標楷體" w:hint="eastAsia"/>
          <w:u w:val="single"/>
        </w:rPr>
        <w:t>。</w:t>
      </w:r>
      <w:r w:rsidR="002F6E49" w:rsidRPr="005F12EB">
        <w:rPr>
          <w:rFonts w:eastAsia="標楷體" w:hint="eastAsia"/>
          <w:b/>
          <w:u w:val="single"/>
        </w:rPr>
        <w:t>海報發表規格為</w:t>
      </w:r>
      <w:r w:rsidR="002F6E49" w:rsidRPr="005F12EB">
        <w:rPr>
          <w:rFonts w:eastAsia="標楷體" w:hint="eastAsia"/>
          <w:b/>
          <w:u w:val="single"/>
        </w:rPr>
        <w:t>A3</w:t>
      </w:r>
      <w:r w:rsidR="002F6E49" w:rsidRPr="005F12EB">
        <w:rPr>
          <w:rFonts w:eastAsia="標楷體" w:hint="eastAsia"/>
          <w:b/>
          <w:u w:val="single"/>
        </w:rPr>
        <w:t>直式。</w:t>
      </w:r>
    </w:p>
    <w:p w:rsidR="002F6E49" w:rsidRDefault="00267FAA" w:rsidP="00267FAA">
      <w:pPr>
        <w:snapToGrid w:val="0"/>
        <w:spacing w:beforeLines="20" w:before="72" w:line="360" w:lineRule="auto"/>
        <w:rPr>
          <w:rFonts w:eastAsia="標楷體"/>
        </w:rPr>
      </w:pPr>
      <w:r w:rsidRPr="00267FAA">
        <w:rPr>
          <w:rFonts w:eastAsia="標楷體" w:hint="eastAsia"/>
        </w:rPr>
        <w:t xml:space="preserve">    (</w:t>
      </w:r>
      <w:r w:rsidRPr="00267FAA">
        <w:rPr>
          <w:rFonts w:eastAsia="標楷體" w:hint="eastAsia"/>
        </w:rPr>
        <w:t>四</w:t>
      </w:r>
      <w:r w:rsidRPr="00267FAA">
        <w:rPr>
          <w:rFonts w:eastAsia="標楷體" w:hint="eastAsia"/>
        </w:rPr>
        <w:t>)</w:t>
      </w:r>
      <w:r w:rsidR="002F6E49" w:rsidRPr="00267FAA">
        <w:rPr>
          <w:rFonts w:eastAsia="標楷體" w:hint="eastAsia"/>
        </w:rPr>
        <w:t>作</w:t>
      </w:r>
      <w:r w:rsidR="002F6E49">
        <w:rPr>
          <w:rFonts w:eastAsia="標楷體" w:hint="eastAsia"/>
        </w:rPr>
        <w:t>品檔名</w:t>
      </w:r>
      <w:r w:rsidR="002F6E49">
        <w:rPr>
          <w:rFonts w:eastAsia="標楷體" w:hint="eastAsia"/>
        </w:rPr>
        <w:t>:</w:t>
      </w:r>
      <w:r w:rsidR="00D972CA" w:rsidRPr="002F6E49">
        <w:rPr>
          <w:rFonts w:eastAsia="標楷體" w:hint="eastAsia"/>
        </w:rPr>
        <w:t>學校科系</w:t>
      </w:r>
      <w:r w:rsidR="00D972CA" w:rsidRPr="002F6E49">
        <w:rPr>
          <w:rFonts w:eastAsia="標楷體" w:hint="eastAsia"/>
        </w:rPr>
        <w:t>_</w:t>
      </w:r>
      <w:r w:rsidR="00D972CA" w:rsidRPr="002F6E49">
        <w:rPr>
          <w:rFonts w:eastAsia="標楷體" w:hint="eastAsia"/>
        </w:rPr>
        <w:t>隊長名</w:t>
      </w:r>
      <w:r w:rsidR="00D972CA" w:rsidRPr="002F6E49">
        <w:rPr>
          <w:rFonts w:eastAsia="標楷體" w:hint="eastAsia"/>
        </w:rPr>
        <w:t>_</w:t>
      </w:r>
      <w:r w:rsidR="002F6E49">
        <w:rPr>
          <w:rFonts w:eastAsia="標楷體" w:hint="eastAsia"/>
        </w:rPr>
        <w:t>作品名，例如</w:t>
      </w:r>
      <w:r w:rsidR="002F6E49">
        <w:rPr>
          <w:rFonts w:eastAsia="標楷體" w:hint="eastAsia"/>
        </w:rPr>
        <w:t>:</w:t>
      </w:r>
      <w:r w:rsidR="00D972CA" w:rsidRPr="002F6E49">
        <w:rPr>
          <w:rFonts w:eastAsia="標楷體" w:hint="eastAsia"/>
        </w:rPr>
        <w:t>樹科大企管系</w:t>
      </w:r>
      <w:r w:rsidR="00D972CA" w:rsidRPr="002F6E49">
        <w:rPr>
          <w:rFonts w:eastAsia="標楷體" w:hint="eastAsia"/>
        </w:rPr>
        <w:t>_</w:t>
      </w:r>
      <w:r w:rsidR="00D972CA" w:rsidRPr="002F6E49">
        <w:rPr>
          <w:rFonts w:eastAsia="標楷體" w:hint="eastAsia"/>
        </w:rPr>
        <w:t>陳大同</w:t>
      </w:r>
      <w:r w:rsidR="00D972CA" w:rsidRPr="002F6E49">
        <w:rPr>
          <w:rFonts w:eastAsia="標楷體" w:hint="eastAsia"/>
        </w:rPr>
        <w:t>_</w:t>
      </w:r>
      <w:r w:rsidR="00D972CA" w:rsidRPr="002F6E49">
        <w:rPr>
          <w:rFonts w:eastAsia="標楷體" w:hint="eastAsia"/>
        </w:rPr>
        <w:t>好享瘦。</w:t>
      </w:r>
    </w:p>
    <w:p w:rsidR="002F6E49" w:rsidRDefault="00267FAA" w:rsidP="00267FAA">
      <w:pPr>
        <w:snapToGrid w:val="0"/>
        <w:spacing w:beforeLines="20" w:before="72" w:line="360" w:lineRule="auto"/>
        <w:rPr>
          <w:rFonts w:eastAsia="標楷體"/>
        </w:rPr>
      </w:pPr>
      <w:r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D972CA" w:rsidRPr="002F6E49">
        <w:rPr>
          <w:rFonts w:eastAsia="標楷體" w:hint="eastAsia"/>
        </w:rPr>
        <w:t>逾期、不符合格式之報名表或檔案，恕不予受理，視同放棄參賽。</w:t>
      </w:r>
    </w:p>
    <w:p w:rsidR="00D972CA" w:rsidRPr="00D972CA" w:rsidRDefault="00D972CA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/>
        <w:jc w:val="both"/>
        <w:rPr>
          <w:rFonts w:eastAsia="標楷體"/>
          <w:bCs/>
        </w:rPr>
      </w:pPr>
      <w:r w:rsidRPr="00D972CA">
        <w:rPr>
          <w:rFonts w:eastAsia="標楷體"/>
        </w:rPr>
        <w:t>截</w:t>
      </w:r>
      <w:r w:rsidRPr="00D972CA">
        <w:rPr>
          <w:rFonts w:eastAsia="標楷體" w:hint="eastAsia"/>
        </w:rPr>
        <w:t>止日期</w:t>
      </w:r>
      <w:r w:rsidRPr="00D972CA">
        <w:rPr>
          <w:rFonts w:eastAsia="標楷體"/>
        </w:rPr>
        <w:t>：</w:t>
      </w:r>
      <w:r w:rsidRPr="00D972CA">
        <w:rPr>
          <w:rFonts w:eastAsia="標楷體" w:hint="eastAsia"/>
        </w:rPr>
        <w:t>10</w:t>
      </w:r>
      <w:r w:rsidRPr="00D972CA">
        <w:rPr>
          <w:rFonts w:eastAsia="標楷體"/>
        </w:rPr>
        <w:t>8</w:t>
      </w:r>
      <w:r w:rsidRPr="00D972CA">
        <w:rPr>
          <w:rFonts w:eastAsia="標楷體" w:hint="eastAsia"/>
        </w:rPr>
        <w:t>年</w:t>
      </w:r>
      <w:r w:rsidRPr="00D972CA">
        <w:rPr>
          <w:rFonts w:eastAsia="標楷體" w:hint="eastAsia"/>
        </w:rPr>
        <w:t>3</w:t>
      </w:r>
      <w:r w:rsidRPr="00D972CA">
        <w:rPr>
          <w:rFonts w:eastAsia="標楷體" w:hint="eastAsia"/>
        </w:rPr>
        <w:t>月</w:t>
      </w:r>
      <w:r w:rsidRPr="00D972CA">
        <w:rPr>
          <w:rFonts w:eastAsia="標楷體" w:hint="eastAsia"/>
        </w:rPr>
        <w:t>11</w:t>
      </w:r>
      <w:r w:rsidRPr="00D972CA">
        <w:rPr>
          <w:rFonts w:eastAsia="標楷體" w:hint="eastAsia"/>
        </w:rPr>
        <w:t>日</w:t>
      </w:r>
      <w:r w:rsidRPr="00D972CA">
        <w:rPr>
          <w:rFonts w:eastAsia="標楷體" w:hint="eastAsia"/>
        </w:rPr>
        <w:t>(</w:t>
      </w:r>
      <w:r w:rsidRPr="00D972CA">
        <w:rPr>
          <w:rFonts w:eastAsia="標楷體" w:hint="eastAsia"/>
        </w:rPr>
        <w:t>一</w:t>
      </w:r>
      <w:r w:rsidRPr="00D972CA">
        <w:rPr>
          <w:rFonts w:eastAsia="標楷體" w:hint="eastAsia"/>
        </w:rPr>
        <w:t xml:space="preserve">)17:00 </w:t>
      </w:r>
      <w:r w:rsidRPr="00D972CA">
        <w:rPr>
          <w:rFonts w:eastAsia="標楷體" w:hint="eastAsia"/>
        </w:rPr>
        <w:t>止，逾期視同放棄。</w:t>
      </w:r>
    </w:p>
    <w:p w:rsidR="00D972CA" w:rsidRDefault="00D972CA" w:rsidP="00B55461">
      <w:pPr>
        <w:numPr>
          <w:ilvl w:val="0"/>
          <w:numId w:val="31"/>
        </w:numPr>
        <w:tabs>
          <w:tab w:val="left" w:pos="1134"/>
        </w:tabs>
        <w:snapToGrid w:val="0"/>
        <w:spacing w:beforeLines="20" w:before="72" w:line="360" w:lineRule="auto"/>
        <w:ind w:rightChars="108" w:right="259"/>
        <w:jc w:val="both"/>
        <w:rPr>
          <w:rFonts w:eastAsia="標楷體"/>
        </w:rPr>
      </w:pPr>
      <w:r w:rsidRPr="00D972CA">
        <w:rPr>
          <w:rFonts w:eastAsia="標楷體" w:hint="eastAsia"/>
        </w:rPr>
        <w:t>成績公佈</w:t>
      </w:r>
      <w:r w:rsidR="005F12EB" w:rsidRPr="00D972CA">
        <w:rPr>
          <w:rFonts w:eastAsia="標楷體"/>
        </w:rPr>
        <w:t>：</w:t>
      </w:r>
      <w:r w:rsidRPr="00D972CA">
        <w:rPr>
          <w:rFonts w:eastAsia="標楷體" w:hint="eastAsia"/>
          <w:b/>
          <w:shd w:val="pct15" w:color="auto" w:fill="FFFFFF"/>
        </w:rPr>
        <w:t>初賽</w:t>
      </w:r>
      <w:r w:rsidR="002F6E49">
        <w:rPr>
          <w:rFonts w:eastAsia="標楷體" w:hint="eastAsia"/>
        </w:rPr>
        <w:t>結果於</w:t>
      </w:r>
      <w:r w:rsidRPr="00D972CA">
        <w:rPr>
          <w:rFonts w:eastAsia="標楷體" w:hint="eastAsia"/>
        </w:rPr>
        <w:t>10</w:t>
      </w:r>
      <w:r w:rsidRPr="00D972CA">
        <w:rPr>
          <w:rFonts w:eastAsia="標楷體"/>
        </w:rPr>
        <w:t>8</w:t>
      </w:r>
      <w:r w:rsidRPr="00D972CA">
        <w:rPr>
          <w:rFonts w:eastAsia="標楷體" w:hint="eastAsia"/>
        </w:rPr>
        <w:t>年</w:t>
      </w:r>
      <w:r w:rsidRPr="00D972CA">
        <w:rPr>
          <w:rFonts w:eastAsia="標楷體" w:hint="eastAsia"/>
        </w:rPr>
        <w:t>03</w:t>
      </w:r>
      <w:r w:rsidRPr="00D972CA">
        <w:rPr>
          <w:rFonts w:eastAsia="標楷體" w:hint="eastAsia"/>
        </w:rPr>
        <w:t>月</w:t>
      </w:r>
      <w:r w:rsidRPr="00D972CA">
        <w:rPr>
          <w:rFonts w:eastAsia="標楷體" w:hint="eastAsia"/>
        </w:rPr>
        <w:t>18</w:t>
      </w:r>
      <w:r w:rsidRPr="00D972CA">
        <w:rPr>
          <w:rFonts w:eastAsia="標楷體" w:hint="eastAsia"/>
        </w:rPr>
        <w:t>日</w:t>
      </w:r>
      <w:r w:rsidRPr="00D972CA">
        <w:rPr>
          <w:rFonts w:eastAsia="標楷體" w:hint="eastAsia"/>
        </w:rPr>
        <w:t>(</w:t>
      </w:r>
      <w:r w:rsidRPr="00D972CA">
        <w:rPr>
          <w:rFonts w:eastAsia="標楷體" w:hint="eastAsia"/>
        </w:rPr>
        <w:t>一</w:t>
      </w:r>
      <w:r w:rsidRPr="00D972CA">
        <w:rPr>
          <w:rFonts w:eastAsia="標楷體" w:hint="eastAsia"/>
        </w:rPr>
        <w:t>)</w:t>
      </w:r>
      <w:r w:rsidRPr="00D972CA">
        <w:rPr>
          <w:rFonts w:eastAsia="標楷體" w:hint="eastAsia"/>
        </w:rPr>
        <w:t>公告於樹德科技大學</w:t>
      </w:r>
      <w:r w:rsidRPr="00D972CA">
        <w:rPr>
          <w:rFonts w:eastAsia="標楷體" w:hint="eastAsia"/>
        </w:rPr>
        <w:t xml:space="preserve"> </w:t>
      </w:r>
      <w:r w:rsidRPr="00D972CA">
        <w:rPr>
          <w:rFonts w:eastAsia="標楷體" w:hint="eastAsia"/>
        </w:rPr>
        <w:t>企業管理系網頁</w:t>
      </w:r>
      <w:r w:rsidR="005F12EB">
        <w:rPr>
          <w:rFonts w:eastAsia="標楷體" w:hint="eastAsia"/>
        </w:rPr>
        <w:t>。</w:t>
      </w:r>
    </w:p>
    <w:p w:rsidR="00D972CA" w:rsidRPr="00D972CA" w:rsidRDefault="005F12EB" w:rsidP="00C35B32">
      <w:pPr>
        <w:tabs>
          <w:tab w:val="left" w:pos="1843"/>
        </w:tabs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D972CA">
        <w:rPr>
          <w:rFonts w:eastAsia="標楷體" w:hint="eastAsia"/>
        </w:rPr>
        <w:t xml:space="preserve">　</w:t>
      </w:r>
      <w:r w:rsidR="002F6E49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</w:t>
      </w:r>
      <w:r w:rsidR="002F6E49">
        <w:rPr>
          <w:rFonts w:eastAsia="標楷體" w:hint="eastAsia"/>
        </w:rPr>
        <w:t xml:space="preserve"> </w:t>
      </w:r>
      <w:r w:rsidR="00D972CA" w:rsidRPr="00D972CA">
        <w:rPr>
          <w:rFonts w:eastAsia="標楷體" w:hint="eastAsia"/>
          <w:b/>
          <w:shd w:val="pct15" w:color="auto" w:fill="FFFFFF"/>
        </w:rPr>
        <w:t>決賽</w:t>
      </w:r>
      <w:r w:rsidR="00D972CA">
        <w:rPr>
          <w:rFonts w:eastAsia="標楷體" w:hint="eastAsia"/>
        </w:rPr>
        <w:t>結果於</w:t>
      </w:r>
      <w:r w:rsidR="00D972CA" w:rsidRPr="00D972CA">
        <w:rPr>
          <w:rFonts w:eastAsia="標楷體"/>
        </w:rPr>
        <w:t>108</w:t>
      </w:r>
      <w:r w:rsidR="00D972CA" w:rsidRPr="00D972CA">
        <w:rPr>
          <w:rFonts w:eastAsia="標楷體"/>
        </w:rPr>
        <w:t>年</w:t>
      </w:r>
      <w:r w:rsidR="00D972CA" w:rsidRPr="00D972CA">
        <w:rPr>
          <w:rFonts w:eastAsia="標楷體" w:hint="eastAsia"/>
        </w:rPr>
        <w:t>03</w:t>
      </w:r>
      <w:r w:rsidR="00D972CA" w:rsidRPr="00D972CA">
        <w:rPr>
          <w:rFonts w:eastAsia="標楷體"/>
        </w:rPr>
        <w:t>月</w:t>
      </w:r>
      <w:r w:rsidR="00D972CA" w:rsidRPr="00D972CA">
        <w:rPr>
          <w:rFonts w:eastAsia="標楷體" w:hint="eastAsia"/>
        </w:rPr>
        <w:t>22</w:t>
      </w:r>
      <w:r w:rsidR="002F6E49">
        <w:rPr>
          <w:rFonts w:eastAsia="標楷體" w:hint="eastAsia"/>
        </w:rPr>
        <w:t>日</w:t>
      </w:r>
      <w:r w:rsidR="00D972CA" w:rsidRPr="00D972CA">
        <w:rPr>
          <w:rFonts w:eastAsia="標楷體"/>
        </w:rPr>
        <w:t>(</w:t>
      </w:r>
      <w:r w:rsidR="00D972CA" w:rsidRPr="00D972CA">
        <w:rPr>
          <w:rFonts w:eastAsia="標楷體" w:hint="eastAsia"/>
        </w:rPr>
        <w:t>五</w:t>
      </w:r>
      <w:r w:rsidR="00D972CA" w:rsidRPr="00D972CA">
        <w:rPr>
          <w:rFonts w:eastAsia="標楷體"/>
        </w:rPr>
        <w:t>)</w:t>
      </w:r>
      <w:r w:rsidR="002F6E49">
        <w:rPr>
          <w:rFonts w:eastAsia="標楷體" w:hint="eastAsia"/>
        </w:rPr>
        <w:t>發表</w:t>
      </w:r>
      <w:r w:rsidR="00D972CA" w:rsidRPr="00D972CA">
        <w:rPr>
          <w:rFonts w:eastAsia="標楷體" w:hint="eastAsia"/>
        </w:rPr>
        <w:t>當日進行現場頒獎。</w:t>
      </w:r>
    </w:p>
    <w:p w:rsidR="00E144FA" w:rsidRPr="00D972CA" w:rsidRDefault="002F6E49" w:rsidP="00B55461">
      <w:pPr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決賽</w:t>
      </w:r>
      <w:r w:rsidR="0077633D" w:rsidRPr="00D972CA">
        <w:rPr>
          <w:rFonts w:eastAsia="標楷體"/>
        </w:rPr>
        <w:t>發表地點</w:t>
      </w:r>
      <w:r w:rsidR="00E144FA" w:rsidRPr="00D972CA">
        <w:rPr>
          <w:rFonts w:eastAsia="標楷體" w:hint="eastAsia"/>
        </w:rPr>
        <w:t>：樹德科技大學</w:t>
      </w:r>
      <w:r w:rsidR="007F7EB7" w:rsidRPr="00D972CA">
        <w:rPr>
          <w:rFonts w:eastAsia="標楷體" w:hint="eastAsia"/>
        </w:rPr>
        <w:t>管理學院</w:t>
      </w:r>
      <w:r w:rsidR="007F7EB7" w:rsidRPr="00D972CA">
        <w:rPr>
          <w:rFonts w:eastAsia="標楷體" w:hint="eastAsia"/>
        </w:rPr>
        <w:t>6F</w:t>
      </w:r>
      <w:r w:rsidR="007F7EB7" w:rsidRPr="00D972CA">
        <w:rPr>
          <w:rFonts w:eastAsia="標楷體" w:hint="eastAsia"/>
        </w:rPr>
        <w:t>企</w:t>
      </w:r>
      <w:r w:rsidR="00CC59A0">
        <w:rPr>
          <w:rFonts w:eastAsia="標楷體" w:hint="eastAsia"/>
        </w:rPr>
        <w:t>業</w:t>
      </w:r>
      <w:r w:rsidR="007F7EB7" w:rsidRPr="00D972CA">
        <w:rPr>
          <w:rFonts w:eastAsia="標楷體" w:hint="eastAsia"/>
        </w:rPr>
        <w:t>管</w:t>
      </w:r>
      <w:r w:rsidR="00CC59A0">
        <w:rPr>
          <w:rFonts w:eastAsia="標楷體" w:hint="eastAsia"/>
        </w:rPr>
        <w:t>理</w:t>
      </w:r>
      <w:r w:rsidR="007F7EB7" w:rsidRPr="00D972CA">
        <w:rPr>
          <w:rFonts w:eastAsia="標楷體" w:hint="eastAsia"/>
        </w:rPr>
        <w:t>系</w:t>
      </w:r>
    </w:p>
    <w:p w:rsidR="006E5711" w:rsidRPr="00CC59A0" w:rsidRDefault="00D972CA" w:rsidP="00B55461">
      <w:pPr>
        <w:pStyle w:val="ae"/>
        <w:numPr>
          <w:ilvl w:val="0"/>
          <w:numId w:val="31"/>
        </w:numPr>
        <w:snapToGrid w:val="0"/>
        <w:spacing w:beforeLines="20" w:before="72" w:line="360" w:lineRule="auto"/>
        <w:ind w:leftChars="0"/>
        <w:jc w:val="both"/>
        <w:rPr>
          <w:rFonts w:eastAsia="標楷體"/>
        </w:rPr>
      </w:pPr>
      <w:r w:rsidRPr="00CC59A0">
        <w:rPr>
          <w:rFonts w:eastAsia="標楷體" w:hint="eastAsia"/>
        </w:rPr>
        <w:t>聯</w:t>
      </w:r>
      <w:r w:rsidR="00971D5B" w:rsidRPr="00CC59A0">
        <w:rPr>
          <w:rFonts w:eastAsia="標楷體" w:hint="eastAsia"/>
        </w:rPr>
        <w:t>絡資訊</w:t>
      </w:r>
      <w:r w:rsidR="006E5711" w:rsidRPr="00CC59A0">
        <w:rPr>
          <w:rFonts w:eastAsia="標楷體" w:hint="eastAsia"/>
        </w:rPr>
        <w:t>：</w:t>
      </w:r>
      <w:r w:rsidR="00D00A72" w:rsidRPr="00CC59A0">
        <w:rPr>
          <w:rFonts w:eastAsia="標楷體" w:hint="eastAsia"/>
        </w:rPr>
        <w:t>樹德科技大學</w:t>
      </w:r>
      <w:r w:rsidR="00334A8E" w:rsidRPr="00CC59A0">
        <w:rPr>
          <w:rFonts w:eastAsia="標楷體" w:hint="eastAsia"/>
        </w:rPr>
        <w:t>企業</w:t>
      </w:r>
      <w:r w:rsidR="00D00A72" w:rsidRPr="00CC59A0">
        <w:rPr>
          <w:rFonts w:eastAsia="標楷體" w:hint="eastAsia"/>
        </w:rPr>
        <w:t>管理系</w:t>
      </w:r>
      <w:r w:rsidR="00CC59A0" w:rsidRPr="00CC59A0">
        <w:rPr>
          <w:rFonts w:eastAsia="標楷體" w:hint="eastAsia"/>
        </w:rPr>
        <w:t>陳映潔老師</w:t>
      </w:r>
      <w:r w:rsidR="00CC59A0" w:rsidRPr="00CC59A0">
        <w:rPr>
          <w:rFonts w:eastAsia="標楷體" w:hint="eastAsia"/>
        </w:rPr>
        <w:t>(</w:t>
      </w:r>
      <w:r w:rsidR="00D00A72" w:rsidRPr="00CC59A0">
        <w:rPr>
          <w:rFonts w:eastAsia="標楷體" w:hint="eastAsia"/>
        </w:rPr>
        <w:t>07-6158000</w:t>
      </w:r>
      <w:r w:rsidR="00D00A72" w:rsidRPr="00CC59A0">
        <w:rPr>
          <w:rFonts w:eastAsia="標楷體" w:hint="eastAsia"/>
        </w:rPr>
        <w:t>轉</w:t>
      </w:r>
      <w:r w:rsidR="00CC59A0" w:rsidRPr="00CC59A0">
        <w:rPr>
          <w:rFonts w:eastAsia="標楷體" w:hint="eastAsia"/>
        </w:rPr>
        <w:t>3126)</w:t>
      </w:r>
      <w:r w:rsidR="00384B53" w:rsidRPr="00CC59A0">
        <w:rPr>
          <w:rFonts w:eastAsia="標楷體" w:hint="eastAsia"/>
        </w:rPr>
        <w:t>或</w:t>
      </w:r>
      <w:r w:rsidR="00CC59A0" w:rsidRPr="00CC59A0">
        <w:rPr>
          <w:rFonts w:eastAsia="標楷體" w:hint="eastAsia"/>
        </w:rPr>
        <w:t>李汶玲小姐</w:t>
      </w:r>
      <w:r w:rsidR="00CC59A0" w:rsidRPr="00CC59A0">
        <w:rPr>
          <w:rFonts w:eastAsia="標楷體" w:hint="eastAsia"/>
        </w:rPr>
        <w:t>(</w:t>
      </w:r>
      <w:r w:rsidR="00CC59A0" w:rsidRPr="00CC59A0">
        <w:rPr>
          <w:rFonts w:eastAsia="標楷體" w:hint="eastAsia"/>
        </w:rPr>
        <w:t>分機轉</w:t>
      </w:r>
      <w:r w:rsidR="005F12EB">
        <w:rPr>
          <w:rFonts w:eastAsia="標楷體" w:hint="eastAsia"/>
        </w:rPr>
        <w:t>3102</w:t>
      </w:r>
      <w:r w:rsidR="00CC59A0" w:rsidRPr="00CC59A0">
        <w:rPr>
          <w:rFonts w:eastAsia="標楷體" w:hint="eastAsia"/>
        </w:rPr>
        <w:t>)</w:t>
      </w:r>
    </w:p>
    <w:p w:rsidR="0077633D" w:rsidRPr="00D972CA" w:rsidRDefault="00CC59A0" w:rsidP="00B55461">
      <w:pPr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 w:hint="eastAsia"/>
        </w:rPr>
        <w:t>十</w:t>
      </w:r>
      <w:r w:rsidR="00950992" w:rsidRPr="00D972CA">
        <w:rPr>
          <w:rFonts w:eastAsia="標楷體" w:hint="eastAsia"/>
        </w:rPr>
        <w:t>、</w:t>
      </w:r>
      <w:r w:rsidR="005F5E7E" w:rsidRPr="00D972CA">
        <w:rPr>
          <w:rFonts w:eastAsia="標楷體"/>
        </w:rPr>
        <w:t>評選</w:t>
      </w:r>
      <w:r w:rsidR="002C75CD" w:rsidRPr="00D972CA">
        <w:rPr>
          <w:rFonts w:eastAsia="標楷體"/>
        </w:rPr>
        <w:t>方式</w:t>
      </w:r>
    </w:p>
    <w:p w:rsidR="00806C40" w:rsidRPr="00D972CA" w:rsidRDefault="004963FE" w:rsidP="00B55461">
      <w:pPr>
        <w:snapToGrid w:val="0"/>
        <w:spacing w:beforeLines="20" w:before="72" w:line="360" w:lineRule="auto"/>
        <w:jc w:val="both"/>
        <w:rPr>
          <w:rFonts w:eastAsia="標楷體"/>
        </w:rPr>
      </w:pPr>
      <w:r>
        <w:rPr>
          <w:rFonts w:eastAsia="標楷體"/>
        </w:rPr>
        <w:t xml:space="preserve">    </w:t>
      </w:r>
      <w:r w:rsidR="00806C40" w:rsidRPr="00D972CA">
        <w:rPr>
          <w:rFonts w:eastAsia="標楷體" w:hint="eastAsia"/>
        </w:rPr>
        <w:t>本次競賽評選方式分初賽及決賽兩階段進行，說明如下</w:t>
      </w:r>
      <w:r w:rsidR="005B46E5" w:rsidRPr="00D972CA">
        <w:rPr>
          <w:rFonts w:eastAsia="標楷體" w:hint="eastAsia"/>
        </w:rPr>
        <w:t>：</w:t>
      </w:r>
    </w:p>
    <w:p w:rsidR="00806C40" w:rsidRPr="00D972CA" w:rsidRDefault="00806C40" w:rsidP="00B55461">
      <w:pPr>
        <w:numPr>
          <w:ilvl w:val="0"/>
          <w:numId w:val="25"/>
        </w:numPr>
        <w:tabs>
          <w:tab w:val="left" w:pos="1134"/>
        </w:tabs>
        <w:snapToGrid w:val="0"/>
        <w:spacing w:beforeLines="20" w:before="72" w:line="360" w:lineRule="auto"/>
        <w:ind w:left="1135" w:rightChars="108" w:right="259" w:hanging="284"/>
        <w:jc w:val="both"/>
        <w:rPr>
          <w:rFonts w:eastAsia="標楷體"/>
        </w:rPr>
      </w:pPr>
      <w:r w:rsidRPr="00D972CA">
        <w:rPr>
          <w:rFonts w:eastAsia="標楷體" w:hint="eastAsia"/>
          <w:b/>
          <w:shd w:val="pct15" w:color="auto" w:fill="FFFFFF"/>
        </w:rPr>
        <w:lastRenderedPageBreak/>
        <w:t>初賽</w:t>
      </w:r>
      <w:r w:rsidR="005B46E5" w:rsidRPr="00D972CA">
        <w:rPr>
          <w:rFonts w:eastAsia="標楷體" w:hint="eastAsia"/>
        </w:rPr>
        <w:t>：</w:t>
      </w:r>
      <w:r w:rsidRPr="00D972CA">
        <w:rPr>
          <w:rFonts w:eastAsia="標楷體" w:hint="eastAsia"/>
        </w:rPr>
        <w:t>第一階段初賽為</w:t>
      </w:r>
      <w:r w:rsidRPr="00B55461">
        <w:rPr>
          <w:rFonts w:eastAsia="標楷體" w:hint="eastAsia"/>
          <w:u w:val="single"/>
        </w:rPr>
        <w:t>書面審稿</w:t>
      </w:r>
      <w:r w:rsidRPr="00D972CA">
        <w:rPr>
          <w:rFonts w:eastAsia="標楷體" w:hint="eastAsia"/>
        </w:rPr>
        <w:t>，</w:t>
      </w:r>
      <w:r w:rsidR="008C2F1A" w:rsidRPr="00D972CA">
        <w:rPr>
          <w:rFonts w:eastAsia="標楷體" w:hint="eastAsia"/>
        </w:rPr>
        <w:t>初賽</w:t>
      </w:r>
      <w:r w:rsidR="008D001E" w:rsidRPr="00D972CA">
        <w:rPr>
          <w:rFonts w:eastAsia="標楷體" w:hint="eastAsia"/>
        </w:rPr>
        <w:t>書面審稿</w:t>
      </w:r>
      <w:r w:rsidR="008C2F1A" w:rsidRPr="00D972CA">
        <w:rPr>
          <w:rFonts w:eastAsia="標楷體" w:hint="eastAsia"/>
        </w:rPr>
        <w:t>評</w:t>
      </w:r>
      <w:r w:rsidR="009E2300" w:rsidRPr="00D972CA">
        <w:rPr>
          <w:rFonts w:eastAsia="標楷體" w:hint="eastAsia"/>
        </w:rPr>
        <w:t>分</w:t>
      </w:r>
      <w:r w:rsidR="00CC59A0">
        <w:rPr>
          <w:rFonts w:eastAsia="標楷體" w:hint="eastAsia"/>
        </w:rPr>
        <w:t>標準包括</w:t>
      </w:r>
      <w:r w:rsidR="008C2F1A" w:rsidRPr="00D972CA">
        <w:rPr>
          <w:rFonts w:eastAsia="標楷體" w:hint="eastAsia"/>
        </w:rPr>
        <w:t>「專題創意性</w:t>
      </w:r>
      <w:r w:rsidR="008C2F1A" w:rsidRPr="00D972CA">
        <w:rPr>
          <w:rFonts w:eastAsia="標楷體" w:hint="eastAsia"/>
        </w:rPr>
        <w:t>(20%)</w:t>
      </w:r>
      <w:r w:rsidR="008C2F1A" w:rsidRPr="00D972CA">
        <w:rPr>
          <w:rFonts w:eastAsia="標楷體" w:hint="eastAsia"/>
        </w:rPr>
        <w:t>、專題應用性</w:t>
      </w:r>
      <w:r w:rsidR="008C2F1A" w:rsidRPr="00D972CA">
        <w:rPr>
          <w:rFonts w:eastAsia="標楷體" w:hint="eastAsia"/>
        </w:rPr>
        <w:t>(30%)</w:t>
      </w:r>
      <w:r w:rsidR="008C2F1A" w:rsidRPr="00D972CA">
        <w:rPr>
          <w:rFonts w:eastAsia="標楷體" w:hint="eastAsia"/>
        </w:rPr>
        <w:t>、內容嚴謹性</w:t>
      </w:r>
      <w:r w:rsidR="008C2F1A" w:rsidRPr="00D972CA">
        <w:rPr>
          <w:rFonts w:eastAsia="標楷體" w:hint="eastAsia"/>
        </w:rPr>
        <w:t>(30%)</w:t>
      </w:r>
      <w:r w:rsidR="008C2F1A" w:rsidRPr="00D972CA">
        <w:rPr>
          <w:rFonts w:eastAsia="標楷體" w:hint="eastAsia"/>
        </w:rPr>
        <w:t>、成果貢獻性</w:t>
      </w:r>
      <w:r w:rsidR="008C2F1A" w:rsidRPr="00D972CA">
        <w:rPr>
          <w:rFonts w:eastAsia="標楷體" w:hint="eastAsia"/>
        </w:rPr>
        <w:t>(20%)</w:t>
      </w:r>
      <w:r w:rsidR="008C2F1A" w:rsidRPr="00D972CA">
        <w:rPr>
          <w:rFonts w:eastAsia="標楷體" w:hint="eastAsia"/>
        </w:rPr>
        <w:t>」。</w:t>
      </w:r>
    </w:p>
    <w:p w:rsidR="00F809EB" w:rsidRPr="00D972CA" w:rsidRDefault="008C2F1A" w:rsidP="00B55461">
      <w:pPr>
        <w:numPr>
          <w:ilvl w:val="0"/>
          <w:numId w:val="25"/>
        </w:numPr>
        <w:tabs>
          <w:tab w:val="left" w:pos="1134"/>
        </w:tabs>
        <w:snapToGrid w:val="0"/>
        <w:spacing w:beforeLines="20" w:before="72" w:line="360" w:lineRule="auto"/>
        <w:ind w:left="1135" w:rightChars="108" w:right="259" w:hanging="284"/>
        <w:jc w:val="both"/>
        <w:rPr>
          <w:rFonts w:eastAsia="標楷體"/>
        </w:rPr>
      </w:pPr>
      <w:r w:rsidRPr="00D972CA">
        <w:rPr>
          <w:rFonts w:eastAsia="標楷體" w:hint="eastAsia"/>
          <w:b/>
          <w:shd w:val="pct15" w:color="auto" w:fill="FFFFFF"/>
        </w:rPr>
        <w:t>決賽</w:t>
      </w:r>
      <w:r w:rsidR="005B46E5" w:rsidRPr="00D972CA">
        <w:rPr>
          <w:rFonts w:eastAsia="標楷體" w:hint="eastAsia"/>
        </w:rPr>
        <w:t>：</w:t>
      </w:r>
      <w:r w:rsidRPr="00D972CA">
        <w:rPr>
          <w:rFonts w:eastAsia="標楷體" w:hint="eastAsia"/>
        </w:rPr>
        <w:t>針對初賽書面評比</w:t>
      </w:r>
      <w:r w:rsidR="00F853DF" w:rsidRPr="00D972CA">
        <w:rPr>
          <w:rFonts w:eastAsia="標楷體" w:hint="eastAsia"/>
        </w:rPr>
        <w:t>擇優進入決賽</w:t>
      </w:r>
      <w:r w:rsidR="00581873" w:rsidRPr="00D972CA">
        <w:rPr>
          <w:rFonts w:eastAsia="標楷體"/>
        </w:rPr>
        <w:t>，</w:t>
      </w:r>
      <w:r w:rsidR="008D001E" w:rsidRPr="00D972CA">
        <w:rPr>
          <w:rFonts w:eastAsia="標楷體" w:hint="eastAsia"/>
        </w:rPr>
        <w:t>於</w:t>
      </w:r>
      <w:r w:rsidR="008D001E" w:rsidRPr="00D972CA">
        <w:rPr>
          <w:rFonts w:eastAsia="標楷體"/>
        </w:rPr>
        <w:t>10</w:t>
      </w:r>
      <w:r w:rsidR="009D7993" w:rsidRPr="00D972CA">
        <w:rPr>
          <w:rFonts w:eastAsia="標楷體" w:hint="eastAsia"/>
        </w:rPr>
        <w:t>8</w:t>
      </w:r>
      <w:r w:rsidR="008D001E" w:rsidRPr="00D972CA">
        <w:rPr>
          <w:rFonts w:eastAsia="標楷體"/>
        </w:rPr>
        <w:t>年</w:t>
      </w:r>
      <w:r w:rsidR="009D7993" w:rsidRPr="00D972CA">
        <w:rPr>
          <w:rFonts w:eastAsia="標楷體" w:hint="eastAsia"/>
        </w:rPr>
        <w:t>3</w:t>
      </w:r>
      <w:r w:rsidR="008D001E" w:rsidRPr="00D972CA">
        <w:rPr>
          <w:rFonts w:eastAsia="標楷體"/>
        </w:rPr>
        <w:t>月</w:t>
      </w:r>
      <w:r w:rsidR="00AB1D8F" w:rsidRPr="00D972CA">
        <w:rPr>
          <w:rFonts w:eastAsia="標楷體" w:hint="eastAsia"/>
        </w:rPr>
        <w:t>2</w:t>
      </w:r>
      <w:r w:rsidR="00CB341C" w:rsidRPr="00D972CA">
        <w:rPr>
          <w:rFonts w:eastAsia="標楷體"/>
        </w:rPr>
        <w:t>2</w:t>
      </w:r>
      <w:r w:rsidR="008D001E" w:rsidRPr="00D972CA">
        <w:rPr>
          <w:rFonts w:eastAsia="標楷體"/>
        </w:rPr>
        <w:t>日</w:t>
      </w:r>
      <w:r w:rsidR="00CC59A0">
        <w:rPr>
          <w:rFonts w:eastAsia="標楷體" w:hint="eastAsia"/>
        </w:rPr>
        <w:t>下午進行決賽，各參賽隊伍必須於決賽當日蒞臨競賽決賽會場，進行</w:t>
      </w:r>
      <w:r w:rsidR="009D7993" w:rsidRPr="00B55461">
        <w:rPr>
          <w:rFonts w:eastAsia="標楷體" w:hint="eastAsia"/>
          <w:u w:val="single"/>
        </w:rPr>
        <w:t>海報</w:t>
      </w:r>
      <w:r w:rsidR="008D001E" w:rsidRPr="00B55461">
        <w:rPr>
          <w:rFonts w:eastAsia="標楷體" w:hint="eastAsia"/>
          <w:u w:val="single"/>
        </w:rPr>
        <w:t>簡報</w:t>
      </w:r>
      <w:r w:rsidR="00917FEB" w:rsidRPr="00B55461">
        <w:rPr>
          <w:rFonts w:eastAsia="標楷體" w:hint="eastAsia"/>
          <w:u w:val="single"/>
        </w:rPr>
        <w:t>發表</w:t>
      </w:r>
      <w:r w:rsidR="00CC59A0" w:rsidRPr="00B55461">
        <w:rPr>
          <w:rFonts w:eastAsia="標楷體" w:hint="eastAsia"/>
          <w:u w:val="single"/>
        </w:rPr>
        <w:t>，</w:t>
      </w:r>
      <w:r w:rsidR="00917FEB" w:rsidRPr="00B55461">
        <w:rPr>
          <w:rFonts w:eastAsia="標楷體" w:hint="eastAsia"/>
          <w:u w:val="single"/>
        </w:rPr>
        <w:t>採</w:t>
      </w:r>
      <w:r w:rsidR="009D7993" w:rsidRPr="00B55461">
        <w:rPr>
          <w:rFonts w:eastAsia="標楷體" w:hint="eastAsia"/>
          <w:u w:val="single"/>
        </w:rPr>
        <w:t>3</w:t>
      </w:r>
      <w:r w:rsidR="00581873" w:rsidRPr="00B55461">
        <w:rPr>
          <w:rFonts w:eastAsia="標楷體"/>
          <w:u w:val="single"/>
        </w:rPr>
        <w:t>分鐘</w:t>
      </w:r>
      <w:r w:rsidR="00917FEB" w:rsidRPr="00B55461">
        <w:rPr>
          <w:rFonts w:eastAsia="標楷體" w:hint="eastAsia"/>
          <w:u w:val="single"/>
        </w:rPr>
        <w:t>即席報告模式進行</w:t>
      </w:r>
      <w:r w:rsidR="00CC59A0">
        <w:rPr>
          <w:rFonts w:eastAsia="標楷體"/>
        </w:rPr>
        <w:t>，</w:t>
      </w:r>
      <w:r w:rsidR="009D7993" w:rsidRPr="00D972CA">
        <w:rPr>
          <w:rFonts w:eastAsia="標楷體" w:hint="eastAsia"/>
        </w:rPr>
        <w:t>海報</w:t>
      </w:r>
      <w:r w:rsidR="00CC59A0">
        <w:rPr>
          <w:rFonts w:eastAsia="標楷體" w:hint="eastAsia"/>
        </w:rPr>
        <w:t>簡報評分標準包括</w:t>
      </w:r>
      <w:r w:rsidR="008D001E" w:rsidRPr="00D972CA">
        <w:rPr>
          <w:rFonts w:eastAsia="標楷體" w:hint="eastAsia"/>
        </w:rPr>
        <w:t>「</w:t>
      </w:r>
      <w:r w:rsidR="005B46E5" w:rsidRPr="00D972CA">
        <w:rPr>
          <w:rFonts w:eastAsia="標楷體" w:hint="eastAsia"/>
        </w:rPr>
        <w:t>邏輯</w:t>
      </w:r>
      <w:r w:rsidR="008D001E" w:rsidRPr="00D972CA">
        <w:rPr>
          <w:rFonts w:eastAsia="標楷體"/>
        </w:rPr>
        <w:t>架構與成果陳述</w:t>
      </w:r>
      <w:r w:rsidR="00284A8A" w:rsidRPr="00D972CA">
        <w:rPr>
          <w:rFonts w:eastAsia="標楷體" w:hint="eastAsia"/>
        </w:rPr>
        <w:t>(</w:t>
      </w:r>
      <w:r w:rsidR="005B46E5" w:rsidRPr="00D972CA">
        <w:rPr>
          <w:rFonts w:eastAsia="標楷體" w:hint="eastAsia"/>
        </w:rPr>
        <w:t>3</w:t>
      </w:r>
      <w:r w:rsidR="008D001E" w:rsidRPr="00D972CA">
        <w:rPr>
          <w:rFonts w:eastAsia="標楷體"/>
        </w:rPr>
        <w:t>0%</w:t>
      </w:r>
      <w:r w:rsidR="00284A8A" w:rsidRPr="00D972CA">
        <w:rPr>
          <w:rFonts w:eastAsia="標楷體" w:hint="eastAsia"/>
        </w:rPr>
        <w:t>)</w:t>
      </w:r>
      <w:r w:rsidR="008D001E" w:rsidRPr="00D972CA">
        <w:rPr>
          <w:rFonts w:eastAsia="標楷體" w:hint="eastAsia"/>
        </w:rPr>
        <w:t>、</w:t>
      </w:r>
      <w:r w:rsidR="0002068D" w:rsidRPr="00D972CA">
        <w:rPr>
          <w:rFonts w:eastAsia="標楷體" w:hint="eastAsia"/>
        </w:rPr>
        <w:t>簡</w:t>
      </w:r>
      <w:r w:rsidR="008D001E" w:rsidRPr="00D972CA">
        <w:rPr>
          <w:rFonts w:eastAsia="標楷體"/>
        </w:rPr>
        <w:t>報製作及發表能力</w:t>
      </w:r>
      <w:r w:rsidR="00284A8A" w:rsidRPr="00D972CA">
        <w:rPr>
          <w:rFonts w:eastAsia="標楷體" w:hint="eastAsia"/>
        </w:rPr>
        <w:t>(</w:t>
      </w:r>
      <w:r w:rsidR="008D001E" w:rsidRPr="00D972CA">
        <w:rPr>
          <w:rFonts w:eastAsia="標楷體"/>
        </w:rPr>
        <w:t>30%</w:t>
      </w:r>
      <w:r w:rsidR="00284A8A" w:rsidRPr="00D972CA">
        <w:rPr>
          <w:rFonts w:eastAsia="標楷體" w:hint="eastAsia"/>
        </w:rPr>
        <w:t>)</w:t>
      </w:r>
      <w:r w:rsidR="008D001E" w:rsidRPr="00D972CA">
        <w:rPr>
          <w:rFonts w:eastAsia="標楷體" w:hint="eastAsia"/>
        </w:rPr>
        <w:t>、</w:t>
      </w:r>
      <w:r w:rsidR="008D001E" w:rsidRPr="00D972CA">
        <w:rPr>
          <w:rFonts w:eastAsia="標楷體"/>
        </w:rPr>
        <w:t>簡報答詢表現</w:t>
      </w:r>
      <w:r w:rsidR="00F428AF" w:rsidRPr="00D972CA">
        <w:rPr>
          <w:rFonts w:eastAsia="標楷體"/>
        </w:rPr>
        <w:t>及服裝儀容</w:t>
      </w:r>
      <w:r w:rsidR="00284A8A" w:rsidRPr="00D972CA">
        <w:rPr>
          <w:rFonts w:eastAsia="標楷體" w:hint="eastAsia"/>
        </w:rPr>
        <w:t>(</w:t>
      </w:r>
      <w:r w:rsidR="008D001E" w:rsidRPr="00D972CA">
        <w:rPr>
          <w:rFonts w:eastAsia="標楷體" w:hint="eastAsia"/>
        </w:rPr>
        <w:t>2</w:t>
      </w:r>
      <w:r w:rsidR="008D001E" w:rsidRPr="00D972CA">
        <w:rPr>
          <w:rFonts w:eastAsia="標楷體"/>
        </w:rPr>
        <w:t>0%</w:t>
      </w:r>
      <w:r w:rsidR="00284A8A" w:rsidRPr="00D972CA">
        <w:rPr>
          <w:rFonts w:eastAsia="標楷體" w:hint="eastAsia"/>
        </w:rPr>
        <w:t>)</w:t>
      </w:r>
      <w:r w:rsidR="0002068D" w:rsidRPr="00D972CA">
        <w:rPr>
          <w:rFonts w:eastAsia="標楷體" w:hint="eastAsia"/>
        </w:rPr>
        <w:t>、</w:t>
      </w:r>
      <w:r w:rsidR="00F428AF" w:rsidRPr="00D972CA">
        <w:rPr>
          <w:rFonts w:eastAsia="標楷體" w:hint="eastAsia"/>
        </w:rPr>
        <w:t>創意性</w:t>
      </w:r>
      <w:r w:rsidR="00F428AF" w:rsidRPr="00D972CA">
        <w:rPr>
          <w:rFonts w:eastAsia="標楷體"/>
        </w:rPr>
        <w:t xml:space="preserve"> </w:t>
      </w:r>
      <w:r w:rsidR="0002068D" w:rsidRPr="00D972CA">
        <w:rPr>
          <w:rFonts w:eastAsia="標楷體"/>
        </w:rPr>
        <w:t>(</w:t>
      </w:r>
      <w:r w:rsidR="0002068D" w:rsidRPr="00D972CA">
        <w:rPr>
          <w:rFonts w:eastAsia="標楷體" w:hint="eastAsia"/>
        </w:rPr>
        <w:t>2</w:t>
      </w:r>
      <w:r w:rsidR="0002068D" w:rsidRPr="00D972CA">
        <w:rPr>
          <w:rFonts w:eastAsia="標楷體"/>
        </w:rPr>
        <w:t>0%)</w:t>
      </w:r>
      <w:r w:rsidR="008D001E" w:rsidRPr="00D972CA">
        <w:rPr>
          <w:rFonts w:eastAsia="標楷體" w:hint="eastAsia"/>
        </w:rPr>
        <w:t>」</w:t>
      </w:r>
      <w:r w:rsidR="00393D92" w:rsidRPr="00D972CA">
        <w:rPr>
          <w:rFonts w:eastAsia="標楷體" w:hint="eastAsia"/>
        </w:rPr>
        <w:t>(</w:t>
      </w:r>
      <w:r w:rsidR="00393D92" w:rsidRPr="00D972CA">
        <w:rPr>
          <w:rFonts w:eastAsia="標楷體" w:hint="eastAsia"/>
        </w:rPr>
        <w:t>提問與回答時間主辦單位得視進入隊伍數量調整</w:t>
      </w:r>
      <w:r w:rsidR="00393D92" w:rsidRPr="00D972CA">
        <w:rPr>
          <w:rFonts w:eastAsia="標楷體" w:hint="eastAsia"/>
        </w:rPr>
        <w:t>)</w:t>
      </w:r>
      <w:r w:rsidR="0002068D" w:rsidRPr="00D972CA">
        <w:rPr>
          <w:rFonts w:eastAsia="標楷體" w:hint="eastAsia"/>
        </w:rPr>
        <w:t>。</w:t>
      </w:r>
    </w:p>
    <w:tbl>
      <w:tblPr>
        <w:tblW w:w="8296" w:type="dxa"/>
        <w:tblInd w:w="1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638"/>
      </w:tblGrid>
      <w:tr w:rsidR="00D972CA" w:rsidRPr="00D972CA" w:rsidTr="00C3552D">
        <w:tc>
          <w:tcPr>
            <w:tcW w:w="1696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  <w:b/>
              </w:rPr>
            </w:pPr>
            <w:r w:rsidRPr="00D972CA">
              <w:rPr>
                <w:rFonts w:eastAsia="標楷體"/>
                <w:b/>
              </w:rPr>
              <w:t>競賽類別</w:t>
            </w:r>
          </w:p>
        </w:tc>
        <w:tc>
          <w:tcPr>
            <w:tcW w:w="4962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  <w:b/>
              </w:rPr>
            </w:pPr>
            <w:r w:rsidRPr="00D972CA">
              <w:rPr>
                <w:rFonts w:eastAsia="標楷體"/>
                <w:b/>
              </w:rPr>
              <w:t>評分項目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  <w:b/>
              </w:rPr>
            </w:pPr>
            <w:r w:rsidRPr="00D972CA">
              <w:rPr>
                <w:rFonts w:eastAsia="標楷體"/>
                <w:b/>
              </w:rPr>
              <w:t>比例</w:t>
            </w:r>
          </w:p>
        </w:tc>
      </w:tr>
      <w:tr w:rsidR="00D972CA" w:rsidRPr="00D972CA" w:rsidTr="00C3552D">
        <w:tc>
          <w:tcPr>
            <w:tcW w:w="1696" w:type="dxa"/>
            <w:vMerge w:val="restart"/>
            <w:vAlign w:val="center"/>
          </w:tcPr>
          <w:p w:rsidR="00F428AF" w:rsidRPr="00D972CA" w:rsidRDefault="00F428AF" w:rsidP="00C3552D">
            <w:pPr>
              <w:jc w:val="center"/>
              <w:rPr>
                <w:rFonts w:eastAsia="標楷體"/>
                <w:b/>
              </w:rPr>
            </w:pPr>
            <w:r w:rsidRPr="00D972CA">
              <w:rPr>
                <w:rFonts w:eastAsia="標楷體" w:hint="eastAsia"/>
                <w:b/>
              </w:rPr>
              <w:t>初</w:t>
            </w:r>
            <w:r w:rsidRPr="00D972CA">
              <w:rPr>
                <w:rFonts w:eastAsia="標楷體" w:hint="eastAsia"/>
                <w:b/>
              </w:rPr>
              <w:t>/</w:t>
            </w:r>
            <w:r w:rsidRPr="00D972CA">
              <w:rPr>
                <w:rFonts w:eastAsia="標楷體"/>
                <w:b/>
              </w:rPr>
              <w:t>決賽</w:t>
            </w:r>
          </w:p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書面審查</w:t>
            </w: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專題創意性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20%</w:t>
            </w:r>
          </w:p>
        </w:tc>
      </w:tr>
      <w:tr w:rsidR="00D972CA" w:rsidRPr="00D972CA" w:rsidTr="00C3552D">
        <w:tc>
          <w:tcPr>
            <w:tcW w:w="1696" w:type="dxa"/>
            <w:vMerge/>
          </w:tcPr>
          <w:p w:rsidR="00F428AF" w:rsidRPr="00D972CA" w:rsidRDefault="00F428AF" w:rsidP="00C3552D">
            <w:pPr>
              <w:rPr>
                <w:rFonts w:eastAsia="標楷體"/>
                <w:b/>
              </w:rPr>
            </w:pP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專題應用性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30%</w:t>
            </w:r>
          </w:p>
        </w:tc>
      </w:tr>
      <w:tr w:rsidR="00D972CA" w:rsidRPr="00D972CA" w:rsidTr="00C3552D">
        <w:tc>
          <w:tcPr>
            <w:tcW w:w="1696" w:type="dxa"/>
            <w:vMerge/>
          </w:tcPr>
          <w:p w:rsidR="00F428AF" w:rsidRPr="00D972CA" w:rsidRDefault="00F428AF" w:rsidP="00C3552D">
            <w:pPr>
              <w:rPr>
                <w:rFonts w:eastAsia="標楷體"/>
                <w:b/>
              </w:rPr>
            </w:pP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內容嚴謹性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30%</w:t>
            </w:r>
          </w:p>
        </w:tc>
      </w:tr>
      <w:tr w:rsidR="00D972CA" w:rsidRPr="00D972CA" w:rsidTr="00C3552D">
        <w:tc>
          <w:tcPr>
            <w:tcW w:w="1696" w:type="dxa"/>
            <w:vMerge/>
          </w:tcPr>
          <w:p w:rsidR="00F428AF" w:rsidRPr="00D972CA" w:rsidRDefault="00F428AF" w:rsidP="00C3552D">
            <w:pPr>
              <w:rPr>
                <w:rFonts w:eastAsia="標楷體"/>
                <w:b/>
              </w:rPr>
            </w:pP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成果貢獻性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20%</w:t>
            </w:r>
          </w:p>
        </w:tc>
      </w:tr>
      <w:tr w:rsidR="00D972CA" w:rsidRPr="00D972CA" w:rsidTr="00C3552D">
        <w:tc>
          <w:tcPr>
            <w:tcW w:w="1696" w:type="dxa"/>
            <w:vMerge w:val="restart"/>
            <w:vAlign w:val="center"/>
          </w:tcPr>
          <w:p w:rsidR="00F428AF" w:rsidRPr="00D972CA" w:rsidRDefault="00F428AF" w:rsidP="00C3552D">
            <w:pPr>
              <w:jc w:val="center"/>
              <w:rPr>
                <w:rFonts w:eastAsia="標楷體"/>
                <w:b/>
              </w:rPr>
            </w:pPr>
            <w:r w:rsidRPr="00D972CA">
              <w:rPr>
                <w:rFonts w:eastAsia="標楷體"/>
                <w:b/>
              </w:rPr>
              <w:t>總決賽</w:t>
            </w:r>
          </w:p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簡報表現</w:t>
            </w: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邏輯</w:t>
            </w:r>
            <w:r w:rsidRPr="00D972CA">
              <w:rPr>
                <w:rFonts w:eastAsia="標楷體"/>
              </w:rPr>
              <w:t>架構與成果陳述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30%</w:t>
            </w:r>
          </w:p>
        </w:tc>
      </w:tr>
      <w:tr w:rsidR="00D972CA" w:rsidRPr="00D972CA" w:rsidTr="00C3552D">
        <w:tc>
          <w:tcPr>
            <w:tcW w:w="1696" w:type="dxa"/>
            <w:vMerge/>
          </w:tcPr>
          <w:p w:rsidR="00F428AF" w:rsidRPr="00D972CA" w:rsidRDefault="00F428AF" w:rsidP="00C3552D">
            <w:pPr>
              <w:rPr>
                <w:rFonts w:eastAsia="標楷體"/>
                <w:b/>
              </w:rPr>
            </w:pP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簡</w:t>
            </w:r>
            <w:r w:rsidRPr="00D972CA">
              <w:rPr>
                <w:rFonts w:eastAsia="標楷體"/>
              </w:rPr>
              <w:t>報製作及發表能力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30%</w:t>
            </w:r>
          </w:p>
        </w:tc>
      </w:tr>
      <w:tr w:rsidR="00D972CA" w:rsidRPr="00D972CA" w:rsidTr="00C3552D">
        <w:tc>
          <w:tcPr>
            <w:tcW w:w="1696" w:type="dxa"/>
            <w:vMerge/>
          </w:tcPr>
          <w:p w:rsidR="00F428AF" w:rsidRPr="00D972CA" w:rsidRDefault="00F428AF" w:rsidP="00C3552D">
            <w:pPr>
              <w:rPr>
                <w:rFonts w:eastAsia="標楷體"/>
                <w:b/>
              </w:rPr>
            </w:pPr>
          </w:p>
        </w:tc>
        <w:tc>
          <w:tcPr>
            <w:tcW w:w="4962" w:type="dxa"/>
          </w:tcPr>
          <w:p w:rsidR="00F428AF" w:rsidRPr="00D972CA" w:rsidRDefault="00F428AF" w:rsidP="00C3552D">
            <w:pPr>
              <w:rPr>
                <w:rFonts w:eastAsia="標楷體"/>
              </w:rPr>
            </w:pPr>
            <w:r w:rsidRPr="00D972CA">
              <w:rPr>
                <w:rFonts w:eastAsia="標楷體"/>
              </w:rPr>
              <w:t>簡報答詢表現及服裝儀容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20%</w:t>
            </w:r>
          </w:p>
        </w:tc>
      </w:tr>
      <w:tr w:rsidR="00D972CA" w:rsidRPr="00D972CA" w:rsidTr="00C3552D">
        <w:tc>
          <w:tcPr>
            <w:tcW w:w="1696" w:type="dxa"/>
            <w:vMerge/>
          </w:tcPr>
          <w:p w:rsidR="00F428AF" w:rsidRPr="00D972CA" w:rsidRDefault="00F428AF" w:rsidP="00C3552D">
            <w:pPr>
              <w:rPr>
                <w:rFonts w:eastAsia="標楷體"/>
                <w:b/>
              </w:rPr>
            </w:pPr>
          </w:p>
        </w:tc>
        <w:tc>
          <w:tcPr>
            <w:tcW w:w="4962" w:type="dxa"/>
          </w:tcPr>
          <w:p w:rsidR="00F428AF" w:rsidRPr="00D972CA" w:rsidRDefault="00F428AF" w:rsidP="00F428AF">
            <w:pPr>
              <w:rPr>
                <w:rFonts w:eastAsia="標楷體"/>
              </w:rPr>
            </w:pPr>
            <w:r w:rsidRPr="00D972CA">
              <w:rPr>
                <w:rFonts w:eastAsia="標楷體" w:hint="eastAsia"/>
              </w:rPr>
              <w:t>創意性</w:t>
            </w:r>
          </w:p>
        </w:tc>
        <w:tc>
          <w:tcPr>
            <w:tcW w:w="1638" w:type="dxa"/>
          </w:tcPr>
          <w:p w:rsidR="00F428AF" w:rsidRPr="00D972CA" w:rsidRDefault="00F428AF" w:rsidP="00C3552D">
            <w:pPr>
              <w:jc w:val="center"/>
              <w:rPr>
                <w:rFonts w:eastAsia="標楷體"/>
              </w:rPr>
            </w:pPr>
            <w:r w:rsidRPr="00D972CA">
              <w:rPr>
                <w:rFonts w:eastAsia="標楷體"/>
              </w:rPr>
              <w:t>20%</w:t>
            </w:r>
          </w:p>
        </w:tc>
      </w:tr>
    </w:tbl>
    <w:p w:rsidR="0002068D" w:rsidRPr="00D972CA" w:rsidRDefault="0002068D" w:rsidP="009E2300">
      <w:pPr>
        <w:numPr>
          <w:ilvl w:val="0"/>
          <w:numId w:val="25"/>
        </w:numPr>
        <w:tabs>
          <w:tab w:val="left" w:pos="1134"/>
        </w:tabs>
        <w:spacing w:line="500" w:lineRule="exact"/>
        <w:ind w:left="1135" w:rightChars="108" w:right="259" w:hanging="284"/>
        <w:jc w:val="both"/>
        <w:rPr>
          <w:rFonts w:eastAsia="標楷體"/>
        </w:rPr>
      </w:pPr>
      <w:r w:rsidRPr="00D972CA">
        <w:rPr>
          <w:rFonts w:eastAsia="標楷體" w:hint="eastAsia"/>
          <w:b/>
          <w:shd w:val="pct15" w:color="auto" w:fill="FFFFFF"/>
        </w:rPr>
        <w:t>評比標準</w:t>
      </w:r>
      <w:r w:rsidR="005B46E5" w:rsidRPr="00D972CA">
        <w:rPr>
          <w:rFonts w:eastAsia="標楷體" w:hint="eastAsia"/>
        </w:rPr>
        <w:t>：</w:t>
      </w:r>
      <w:r w:rsidRPr="00D972CA">
        <w:rPr>
          <w:rFonts w:eastAsia="標楷體" w:hint="eastAsia"/>
        </w:rPr>
        <w:t>名次由總得分高低排序，若總得分相同，則取</w:t>
      </w:r>
      <w:r w:rsidR="00D4221C" w:rsidRPr="00D972CA">
        <w:rPr>
          <w:rFonts w:eastAsia="標楷體" w:hint="eastAsia"/>
        </w:rPr>
        <w:t>初</w:t>
      </w:r>
      <w:r w:rsidRPr="00D972CA">
        <w:rPr>
          <w:rFonts w:eastAsia="標楷體" w:hint="eastAsia"/>
        </w:rPr>
        <w:t>賽成績得分較高者。</w:t>
      </w:r>
    </w:p>
    <w:p w:rsidR="00D00A72" w:rsidRPr="00D972CA" w:rsidRDefault="00D00A72" w:rsidP="009E2300">
      <w:pPr>
        <w:pStyle w:val="ae"/>
        <w:numPr>
          <w:ilvl w:val="0"/>
          <w:numId w:val="25"/>
        </w:numPr>
        <w:tabs>
          <w:tab w:val="left" w:pos="1134"/>
        </w:tabs>
        <w:ind w:leftChars="0" w:left="1135" w:rightChars="108" w:right="259" w:hanging="284"/>
        <w:jc w:val="both"/>
        <w:rPr>
          <w:rFonts w:eastAsia="標楷體"/>
        </w:rPr>
      </w:pPr>
      <w:r w:rsidRPr="00D972CA">
        <w:rPr>
          <w:rFonts w:eastAsia="標楷體" w:hint="eastAsia"/>
          <w:b/>
          <w:shd w:val="pct15" w:color="auto" w:fill="FFFFFF"/>
        </w:rPr>
        <w:t>評選資格</w:t>
      </w:r>
      <w:r w:rsidR="005B46E5" w:rsidRPr="00D972CA">
        <w:rPr>
          <w:rFonts w:eastAsia="標楷體" w:hint="eastAsia"/>
        </w:rPr>
        <w:t>：</w:t>
      </w:r>
      <w:r w:rsidR="00261E22" w:rsidRPr="00CC59A0">
        <w:rPr>
          <w:rFonts w:eastAsia="標楷體" w:hint="eastAsia"/>
          <w:u w:val="single"/>
        </w:rPr>
        <w:t>本會不接受抄襲之稿件，一切法律問題自行負責，</w:t>
      </w:r>
      <w:r w:rsidRPr="00CC59A0">
        <w:rPr>
          <w:rFonts w:eastAsia="標楷體" w:hint="eastAsia"/>
          <w:u w:val="single"/>
        </w:rPr>
        <w:t>決賽當日需小組成員全體到齊方具參賽資格</w:t>
      </w:r>
      <w:r w:rsidRPr="00D972CA">
        <w:rPr>
          <w:rFonts w:eastAsia="標楷體" w:hint="eastAsia"/>
        </w:rPr>
        <w:t>，指導教師則可自由參加。</w:t>
      </w:r>
    </w:p>
    <w:p w:rsidR="004963FE" w:rsidRDefault="00B55461" w:rsidP="000E1D84">
      <w:pPr>
        <w:spacing w:beforeLines="50" w:before="18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十一、</w:t>
      </w:r>
      <w:r w:rsidR="00715F39" w:rsidRPr="00D972CA">
        <w:rPr>
          <w:rFonts w:eastAsia="標楷體"/>
        </w:rPr>
        <w:t>獎</w:t>
      </w:r>
      <w:r w:rsidR="00F71DFB" w:rsidRPr="00D972CA">
        <w:rPr>
          <w:rFonts w:eastAsia="標楷體" w:hint="eastAsia"/>
        </w:rPr>
        <w:t>勵辦法</w:t>
      </w:r>
      <w:r w:rsidR="00C862FC" w:rsidRPr="00D972CA">
        <w:rPr>
          <w:rFonts w:eastAsia="標楷體"/>
        </w:rPr>
        <w:t>：</w:t>
      </w:r>
      <w:r w:rsidR="00274ADD" w:rsidRPr="00D972CA">
        <w:rPr>
          <w:rFonts w:eastAsia="標楷體"/>
        </w:rPr>
        <w:t>獎</w:t>
      </w:r>
      <w:r w:rsidR="00F71DFB" w:rsidRPr="00D972CA">
        <w:rPr>
          <w:rFonts w:eastAsia="標楷體" w:hint="eastAsia"/>
        </w:rPr>
        <w:t>項分為</w:t>
      </w:r>
      <w:r w:rsidR="00D4221C" w:rsidRPr="00D972CA">
        <w:rPr>
          <w:rFonts w:eastAsia="標楷體" w:hint="eastAsia"/>
        </w:rPr>
        <w:t>論文</w:t>
      </w:r>
      <w:r w:rsidR="00F71DFB" w:rsidRPr="00D972CA">
        <w:rPr>
          <w:rFonts w:eastAsia="標楷體" w:hint="eastAsia"/>
        </w:rPr>
        <w:t>類及</w:t>
      </w:r>
      <w:r w:rsidR="00D4221C" w:rsidRPr="00D972CA">
        <w:rPr>
          <w:rFonts w:eastAsia="標楷體" w:hint="eastAsia"/>
        </w:rPr>
        <w:t>競賽</w:t>
      </w:r>
      <w:r w:rsidR="00F71DFB" w:rsidRPr="00D972CA">
        <w:rPr>
          <w:rFonts w:eastAsia="標楷體" w:hint="eastAsia"/>
        </w:rPr>
        <w:t>類，各類</w:t>
      </w:r>
      <w:r w:rsidR="00367ECE" w:rsidRPr="00D972CA">
        <w:rPr>
          <w:rFonts w:eastAsia="標楷體" w:hint="eastAsia"/>
        </w:rPr>
        <w:t>組</w:t>
      </w:r>
      <w:r w:rsidR="00274ADD" w:rsidRPr="00D972CA">
        <w:rPr>
          <w:rFonts w:eastAsia="標楷體"/>
        </w:rPr>
        <w:t>獲頒獎狀與獎金</w:t>
      </w:r>
      <w:r w:rsidR="003034D2" w:rsidRPr="00D972CA">
        <w:rPr>
          <w:rFonts w:eastAsia="標楷體" w:hint="eastAsia"/>
        </w:rPr>
        <w:t>如下</w:t>
      </w:r>
      <w:r w:rsidR="00101370" w:rsidRPr="00D972CA">
        <w:rPr>
          <w:rFonts w:eastAsia="標楷體" w:hint="eastAsia"/>
        </w:rPr>
        <w:t>：</w:t>
      </w:r>
    </w:p>
    <w:p w:rsidR="00F71DFB" w:rsidRPr="00D972CA" w:rsidRDefault="00F71DFB" w:rsidP="004963FE">
      <w:pPr>
        <w:spacing w:line="360" w:lineRule="exact"/>
        <w:ind w:firstLineChars="700" w:firstLine="1680"/>
        <w:jc w:val="both"/>
        <w:rPr>
          <w:rFonts w:eastAsia="標楷體"/>
        </w:rPr>
      </w:pPr>
      <w:r w:rsidRPr="00D972CA">
        <w:rPr>
          <w:rFonts w:eastAsia="標楷體" w:hint="eastAsia"/>
        </w:rPr>
        <w:t>第一名</w:t>
      </w:r>
      <w:r w:rsidRPr="00D972CA">
        <w:rPr>
          <w:rFonts w:eastAsia="標楷體" w:hint="eastAsia"/>
        </w:rPr>
        <w:t xml:space="preserve">: </w:t>
      </w:r>
      <w:r w:rsidR="004963FE" w:rsidRPr="00D972CA">
        <w:rPr>
          <w:rFonts w:eastAsia="標楷體" w:hint="eastAsia"/>
        </w:rPr>
        <w:t>各類組取</w:t>
      </w:r>
      <w:r w:rsidRPr="00D972CA">
        <w:rPr>
          <w:rFonts w:eastAsia="標楷體" w:hint="eastAsia"/>
        </w:rPr>
        <w:t>1</w:t>
      </w:r>
      <w:r w:rsidRPr="00D972CA">
        <w:rPr>
          <w:rFonts w:eastAsia="標楷體" w:hint="eastAsia"/>
        </w:rPr>
        <w:t>組，</w:t>
      </w:r>
      <w:r w:rsidR="003034D2" w:rsidRPr="00D972CA">
        <w:rPr>
          <w:rFonts w:eastAsia="標楷體" w:hint="eastAsia"/>
        </w:rPr>
        <w:t>頒發獎狀乙紙與獎勵金新台幣</w:t>
      </w:r>
      <w:r w:rsidR="009D7993" w:rsidRPr="00D972CA">
        <w:rPr>
          <w:rFonts w:eastAsia="標楷體" w:hint="eastAsia"/>
        </w:rPr>
        <w:t>1</w:t>
      </w:r>
      <w:r w:rsidR="003034D2" w:rsidRPr="00D972CA">
        <w:rPr>
          <w:rFonts w:eastAsia="標楷體" w:hint="eastAsia"/>
        </w:rPr>
        <w:t>,</w:t>
      </w:r>
      <w:r w:rsidR="00D4221C" w:rsidRPr="00D972CA">
        <w:rPr>
          <w:rFonts w:eastAsia="標楷體"/>
        </w:rPr>
        <w:t>2</w:t>
      </w:r>
      <w:r w:rsidR="003034D2" w:rsidRPr="00D972CA">
        <w:rPr>
          <w:rFonts w:eastAsia="標楷體" w:hint="eastAsia"/>
        </w:rPr>
        <w:t>00</w:t>
      </w:r>
      <w:r w:rsidR="003034D2" w:rsidRPr="00D972CA">
        <w:rPr>
          <w:rFonts w:eastAsia="標楷體" w:hint="eastAsia"/>
        </w:rPr>
        <w:t>元。</w:t>
      </w:r>
    </w:p>
    <w:p w:rsidR="003034D2" w:rsidRPr="00D972CA" w:rsidRDefault="003034D2" w:rsidP="004963FE">
      <w:pPr>
        <w:spacing w:line="360" w:lineRule="exact"/>
        <w:ind w:firstLineChars="700" w:firstLine="1680"/>
        <w:jc w:val="both"/>
        <w:rPr>
          <w:rFonts w:eastAsia="標楷體"/>
        </w:rPr>
      </w:pPr>
      <w:r w:rsidRPr="00D972CA">
        <w:rPr>
          <w:rFonts w:eastAsia="標楷體" w:hint="eastAsia"/>
        </w:rPr>
        <w:t>第二名</w:t>
      </w:r>
      <w:r w:rsidRPr="00D972CA">
        <w:rPr>
          <w:rFonts w:eastAsia="標楷體" w:hint="eastAsia"/>
        </w:rPr>
        <w:t xml:space="preserve">: </w:t>
      </w:r>
      <w:r w:rsidR="00D4221C" w:rsidRPr="00D972CA">
        <w:rPr>
          <w:rFonts w:eastAsia="標楷體" w:hint="eastAsia"/>
        </w:rPr>
        <w:t>各類組</w:t>
      </w:r>
      <w:r w:rsidRPr="00D972CA">
        <w:rPr>
          <w:rFonts w:eastAsia="標楷體" w:hint="eastAsia"/>
        </w:rPr>
        <w:t>取</w:t>
      </w:r>
      <w:r w:rsidR="00D4221C" w:rsidRPr="00D972CA">
        <w:rPr>
          <w:rFonts w:eastAsia="標楷體" w:hint="eastAsia"/>
        </w:rPr>
        <w:t>2</w:t>
      </w:r>
      <w:r w:rsidRPr="00D972CA">
        <w:rPr>
          <w:rFonts w:eastAsia="標楷體" w:hint="eastAsia"/>
        </w:rPr>
        <w:t>組，頒發獎狀乙紙與獎勵金新台幣</w:t>
      </w:r>
      <w:r w:rsidR="00D4221C" w:rsidRPr="00D972CA">
        <w:rPr>
          <w:rFonts w:eastAsia="標楷體"/>
        </w:rPr>
        <w:t>1</w:t>
      </w:r>
      <w:r w:rsidR="005F12EB" w:rsidRPr="00D972CA">
        <w:rPr>
          <w:rFonts w:eastAsia="標楷體" w:hint="eastAsia"/>
        </w:rPr>
        <w:t>,</w:t>
      </w:r>
      <w:r w:rsidR="00D4221C" w:rsidRPr="00D972CA">
        <w:rPr>
          <w:rFonts w:eastAsia="標楷體"/>
        </w:rPr>
        <w:t>0</w:t>
      </w:r>
      <w:r w:rsidRPr="00D972CA">
        <w:rPr>
          <w:rFonts w:eastAsia="標楷體" w:hint="eastAsia"/>
        </w:rPr>
        <w:t>00</w:t>
      </w:r>
      <w:r w:rsidRPr="00D972CA">
        <w:rPr>
          <w:rFonts w:eastAsia="標楷體" w:hint="eastAsia"/>
        </w:rPr>
        <w:t>元。</w:t>
      </w:r>
    </w:p>
    <w:p w:rsidR="003034D2" w:rsidRPr="00D972CA" w:rsidRDefault="003034D2" w:rsidP="004963FE">
      <w:pPr>
        <w:spacing w:line="360" w:lineRule="exact"/>
        <w:ind w:firstLineChars="700" w:firstLine="1680"/>
        <w:jc w:val="both"/>
        <w:rPr>
          <w:rFonts w:eastAsia="標楷體"/>
        </w:rPr>
      </w:pPr>
      <w:r w:rsidRPr="00D972CA">
        <w:rPr>
          <w:rFonts w:eastAsia="標楷體" w:hint="eastAsia"/>
        </w:rPr>
        <w:t>第三名</w:t>
      </w:r>
      <w:r w:rsidRPr="00D972CA">
        <w:rPr>
          <w:rFonts w:eastAsia="標楷體" w:hint="eastAsia"/>
        </w:rPr>
        <w:t xml:space="preserve">: </w:t>
      </w:r>
      <w:r w:rsidR="00D4221C" w:rsidRPr="00D972CA">
        <w:rPr>
          <w:rFonts w:eastAsia="標楷體" w:hint="eastAsia"/>
        </w:rPr>
        <w:t>各類組</w:t>
      </w:r>
      <w:r w:rsidRPr="00D972CA">
        <w:rPr>
          <w:rFonts w:eastAsia="標楷體" w:hint="eastAsia"/>
        </w:rPr>
        <w:t>取</w:t>
      </w:r>
      <w:r w:rsidR="00D4221C" w:rsidRPr="00D972CA">
        <w:rPr>
          <w:rFonts w:eastAsia="標楷體" w:hint="eastAsia"/>
        </w:rPr>
        <w:t>3</w:t>
      </w:r>
      <w:r w:rsidRPr="00D972CA">
        <w:rPr>
          <w:rFonts w:eastAsia="標楷體" w:hint="eastAsia"/>
        </w:rPr>
        <w:t>組，頒發獎狀乙紙與獎勵金新台幣</w:t>
      </w:r>
      <w:r w:rsidR="00D4221C" w:rsidRPr="00D972CA">
        <w:rPr>
          <w:rFonts w:eastAsia="標楷體" w:hint="eastAsia"/>
        </w:rPr>
        <w:t>8</w:t>
      </w:r>
      <w:r w:rsidRPr="00D972CA">
        <w:rPr>
          <w:rFonts w:eastAsia="標楷體" w:hint="eastAsia"/>
        </w:rPr>
        <w:t>00</w:t>
      </w:r>
      <w:r w:rsidRPr="00D972CA">
        <w:rPr>
          <w:rFonts w:eastAsia="標楷體" w:hint="eastAsia"/>
        </w:rPr>
        <w:t>元。</w:t>
      </w:r>
    </w:p>
    <w:p w:rsidR="00950992" w:rsidRPr="00D972CA" w:rsidRDefault="00E144FA" w:rsidP="004963FE">
      <w:pPr>
        <w:spacing w:line="360" w:lineRule="exact"/>
        <w:ind w:firstLineChars="700" w:firstLine="1680"/>
        <w:jc w:val="both"/>
        <w:rPr>
          <w:rFonts w:eastAsia="標楷體"/>
        </w:rPr>
      </w:pPr>
      <w:r w:rsidRPr="00D972CA">
        <w:rPr>
          <w:rFonts w:eastAsia="標楷體" w:hint="eastAsia"/>
        </w:rPr>
        <w:t>第四名</w:t>
      </w:r>
      <w:r w:rsidR="004963FE">
        <w:rPr>
          <w:rFonts w:eastAsia="標楷體" w:hint="eastAsia"/>
        </w:rPr>
        <w:t xml:space="preserve">: </w:t>
      </w:r>
      <w:r w:rsidRPr="00D972CA">
        <w:rPr>
          <w:rFonts w:eastAsia="標楷體" w:hint="eastAsia"/>
        </w:rPr>
        <w:t>各類組取</w:t>
      </w:r>
      <w:r w:rsidR="00453123" w:rsidRPr="00D972CA">
        <w:rPr>
          <w:rFonts w:eastAsia="標楷體" w:hint="eastAsia"/>
        </w:rPr>
        <w:t>4</w:t>
      </w:r>
      <w:r w:rsidRPr="00D972CA">
        <w:rPr>
          <w:rFonts w:eastAsia="標楷體" w:hint="eastAsia"/>
        </w:rPr>
        <w:t>組，頒發獎狀乙紙與獎勵金新台幣</w:t>
      </w:r>
      <w:r w:rsidRPr="00D972CA">
        <w:rPr>
          <w:rFonts w:eastAsia="標楷體" w:hint="eastAsia"/>
        </w:rPr>
        <w:t>500</w:t>
      </w:r>
      <w:r w:rsidRPr="00D972CA">
        <w:rPr>
          <w:rFonts w:eastAsia="標楷體" w:hint="eastAsia"/>
        </w:rPr>
        <w:t>元。</w:t>
      </w:r>
    </w:p>
    <w:p w:rsidR="00AD2EA1" w:rsidRPr="00D972CA" w:rsidRDefault="006129EB" w:rsidP="00950992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十</w:t>
      </w:r>
      <w:r w:rsidR="00B55461">
        <w:rPr>
          <w:rFonts w:eastAsia="標楷體" w:hint="eastAsia"/>
        </w:rPr>
        <w:t>二</w:t>
      </w:r>
      <w:r w:rsidR="00950992" w:rsidRPr="00D972CA">
        <w:rPr>
          <w:rFonts w:eastAsia="標楷體" w:hint="eastAsia"/>
        </w:rPr>
        <w:t>、</w:t>
      </w:r>
      <w:r w:rsidR="00353780" w:rsidRPr="00D972CA">
        <w:rPr>
          <w:rFonts w:eastAsia="標楷體" w:hint="eastAsia"/>
        </w:rPr>
        <w:t>其他事項</w:t>
      </w:r>
    </w:p>
    <w:p w:rsidR="0070667F" w:rsidRPr="00D972CA" w:rsidRDefault="0070667F" w:rsidP="009E2300">
      <w:pPr>
        <w:pStyle w:val="ae"/>
        <w:numPr>
          <w:ilvl w:val="0"/>
          <w:numId w:val="35"/>
        </w:numPr>
        <w:spacing w:line="500" w:lineRule="exact"/>
        <w:ind w:leftChars="0"/>
        <w:jc w:val="both"/>
        <w:rPr>
          <w:rFonts w:eastAsia="標楷體"/>
        </w:rPr>
      </w:pPr>
      <w:r w:rsidRPr="00D972CA">
        <w:rPr>
          <w:rFonts w:eastAsia="標楷體" w:hint="eastAsia"/>
        </w:rPr>
        <w:t>每校報名不限一隊，但同一參賽者不得重複組隊</w:t>
      </w:r>
      <w:r w:rsidRPr="00D972CA">
        <w:rPr>
          <w:rFonts w:eastAsia="標楷體" w:hint="eastAsia"/>
        </w:rPr>
        <w:t>(</w:t>
      </w:r>
      <w:r w:rsidRPr="00D972CA">
        <w:rPr>
          <w:rFonts w:eastAsia="標楷體" w:hint="eastAsia"/>
        </w:rPr>
        <w:t>指導老師不在此限</w:t>
      </w:r>
      <w:r w:rsidRPr="00D972CA">
        <w:rPr>
          <w:rFonts w:eastAsia="標楷體" w:hint="eastAsia"/>
        </w:rPr>
        <w:t>)</w:t>
      </w:r>
      <w:r w:rsidRPr="00D972CA">
        <w:rPr>
          <w:rFonts w:eastAsia="標楷體" w:hint="eastAsia"/>
        </w:rPr>
        <w:t>。</w:t>
      </w:r>
    </w:p>
    <w:p w:rsidR="00FE492C" w:rsidRPr="00D972CA" w:rsidRDefault="00FE492C" w:rsidP="009E2300">
      <w:pPr>
        <w:pStyle w:val="ae"/>
        <w:numPr>
          <w:ilvl w:val="0"/>
          <w:numId w:val="35"/>
        </w:numPr>
        <w:ind w:leftChars="0"/>
        <w:jc w:val="both"/>
        <w:rPr>
          <w:rFonts w:eastAsia="標楷體"/>
        </w:rPr>
      </w:pPr>
      <w:r w:rsidRPr="00D972CA">
        <w:rPr>
          <w:rFonts w:eastAsia="標楷體" w:hint="eastAsia"/>
        </w:rPr>
        <w:t>報名表填寫時須正確填寫學校及科別的全名，以利行政作業及獎狀資料之正確性依據，若報名時填寫有誤，不得要求主辦單位更換。</w:t>
      </w:r>
    </w:p>
    <w:p w:rsidR="00353780" w:rsidRPr="00D972CA" w:rsidRDefault="00353780" w:rsidP="009E2300">
      <w:pPr>
        <w:pStyle w:val="ae"/>
        <w:numPr>
          <w:ilvl w:val="0"/>
          <w:numId w:val="35"/>
        </w:numPr>
        <w:ind w:leftChars="0"/>
        <w:jc w:val="both"/>
        <w:rPr>
          <w:rFonts w:eastAsia="標楷體"/>
        </w:rPr>
      </w:pPr>
      <w:r w:rsidRPr="00D972CA">
        <w:rPr>
          <w:rFonts w:eastAsia="標楷體" w:hint="eastAsia"/>
        </w:rPr>
        <w:t>凡經報名參加本次競賽活動之團隊，即完全同意接受主辦單位所提出之相關權利與義務，不得異議。</w:t>
      </w:r>
    </w:p>
    <w:p w:rsidR="00353780" w:rsidRPr="00D972CA" w:rsidRDefault="00353780" w:rsidP="009E2300">
      <w:pPr>
        <w:pStyle w:val="ae"/>
        <w:numPr>
          <w:ilvl w:val="0"/>
          <w:numId w:val="35"/>
        </w:numPr>
        <w:ind w:leftChars="0"/>
        <w:jc w:val="both"/>
        <w:rPr>
          <w:rFonts w:eastAsia="標楷體"/>
        </w:rPr>
      </w:pPr>
      <w:r w:rsidRPr="00D972CA">
        <w:rPr>
          <w:rFonts w:eastAsia="標楷體"/>
        </w:rPr>
        <w:t>發表議程及其他未定事項，另行公告之。</w:t>
      </w:r>
    </w:p>
    <w:p w:rsidR="007D0855" w:rsidRPr="005F12EB" w:rsidRDefault="000B6728" w:rsidP="009E2300">
      <w:pPr>
        <w:pStyle w:val="ae"/>
        <w:numPr>
          <w:ilvl w:val="0"/>
          <w:numId w:val="35"/>
        </w:numPr>
        <w:ind w:leftChars="0"/>
        <w:jc w:val="both"/>
        <w:rPr>
          <w:rFonts w:eastAsia="標楷體"/>
          <w:color w:val="000000" w:themeColor="text1"/>
        </w:rPr>
      </w:pPr>
      <w:r w:rsidRPr="005F12EB">
        <w:rPr>
          <w:rFonts w:eastAsia="標楷體" w:hint="eastAsia"/>
          <w:color w:val="000000" w:themeColor="text1"/>
        </w:rPr>
        <w:t>入圍決賽之海報由主辦單位印製</w:t>
      </w:r>
      <w:r w:rsidR="00B55461" w:rsidRPr="005F12EB">
        <w:rPr>
          <w:rFonts w:eastAsia="標楷體" w:hint="eastAsia"/>
          <w:color w:val="000000" w:themeColor="text1"/>
        </w:rPr>
        <w:t>，</w:t>
      </w:r>
      <w:r w:rsidRPr="005F12EB">
        <w:rPr>
          <w:rFonts w:eastAsia="標楷體" w:hint="eastAsia"/>
          <w:color w:val="000000" w:themeColor="text1"/>
        </w:rPr>
        <w:t>提供</w:t>
      </w:r>
      <w:r w:rsidR="00B55461" w:rsidRPr="005F12EB">
        <w:rPr>
          <w:rFonts w:eastAsia="標楷體" w:hint="eastAsia"/>
          <w:color w:val="000000" w:themeColor="text1"/>
        </w:rPr>
        <w:t>決賽當日發表。</w:t>
      </w:r>
    </w:p>
    <w:p w:rsidR="00B55461" w:rsidRDefault="00B5546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A85355" w:rsidRDefault="0017490F" w:rsidP="00677629">
      <w:pPr>
        <w:widowControl/>
        <w:ind w:firstLineChars="300" w:firstLine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第一類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論文組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範例</w:t>
      </w:r>
      <w:r w:rsidR="00677629">
        <w:rPr>
          <w:rFonts w:eastAsia="標楷體" w:hint="eastAsia"/>
          <w:sz w:val="28"/>
          <w:szCs w:val="28"/>
        </w:rPr>
        <w:t xml:space="preserve">                   </w:t>
      </w:r>
      <w:r w:rsidR="00677629">
        <w:rPr>
          <w:rFonts w:eastAsia="標楷體" w:hint="eastAsia"/>
          <w:sz w:val="28"/>
          <w:szCs w:val="28"/>
        </w:rPr>
        <w:t>第二類</w:t>
      </w:r>
      <w:r w:rsidR="00677629">
        <w:rPr>
          <w:rFonts w:eastAsia="標楷體" w:hint="eastAsia"/>
          <w:sz w:val="28"/>
          <w:szCs w:val="28"/>
        </w:rPr>
        <w:t xml:space="preserve"> </w:t>
      </w:r>
      <w:r w:rsidR="00677629">
        <w:rPr>
          <w:rFonts w:eastAsia="標楷體" w:hint="eastAsia"/>
          <w:sz w:val="28"/>
          <w:szCs w:val="28"/>
        </w:rPr>
        <w:t>競賽組</w:t>
      </w:r>
      <w:r w:rsidR="00677629">
        <w:rPr>
          <w:rFonts w:eastAsia="標楷體" w:hint="eastAsia"/>
          <w:sz w:val="28"/>
          <w:szCs w:val="28"/>
        </w:rPr>
        <w:t xml:space="preserve"> </w:t>
      </w:r>
      <w:r w:rsidR="00677629">
        <w:rPr>
          <w:rFonts w:eastAsia="標楷體" w:hint="eastAsia"/>
          <w:sz w:val="28"/>
          <w:szCs w:val="28"/>
        </w:rPr>
        <w:t>範例</w:t>
      </w:r>
    </w:p>
    <w:p w:rsidR="00504711" w:rsidRPr="00023A44" w:rsidRDefault="00A85355" w:rsidP="00677629">
      <w:pPr>
        <w:widowControl/>
        <w:jc w:val="right"/>
        <w:rPr>
          <w:rFonts w:eastAsia="標楷體"/>
          <w:sz w:val="28"/>
          <w:szCs w:val="28"/>
        </w:rPr>
      </w:pPr>
      <w:r w:rsidRPr="0017490F">
        <w:rPr>
          <w:rFonts w:eastAsia="標楷體"/>
          <w:noProof/>
          <w:sz w:val="28"/>
          <w:szCs w:val="28"/>
        </w:rPr>
        <w:drawing>
          <wp:inline distT="0" distB="0" distL="0" distR="0" wp14:anchorId="37873B09" wp14:editId="59F0991E">
            <wp:extent cx="2714625" cy="3762375"/>
            <wp:effectExtent l="0" t="0" r="9525" b="9525"/>
            <wp:docPr id="2" name="圖片 2" descr="C:\Users\Administrator\Desktop\論2：選股策略研究之運用-量價關係_-_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論2：選股策略研究之運用-量價關係_-_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16" cy="37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629">
        <w:rPr>
          <w:rFonts w:eastAsia="標楷體"/>
          <w:sz w:val="28"/>
          <w:szCs w:val="28"/>
        </w:rPr>
        <w:t xml:space="preserve">    </w:t>
      </w:r>
      <w:r w:rsidR="00677629" w:rsidRPr="00023A44">
        <w:rPr>
          <w:rFonts w:eastAsia="標楷體"/>
          <w:sz w:val="28"/>
          <w:szCs w:val="28"/>
        </w:rPr>
        <w:t xml:space="preserve"> </w:t>
      </w:r>
      <w:r w:rsidR="00677629" w:rsidRPr="00677629">
        <w:rPr>
          <w:rFonts w:eastAsia="標楷體"/>
          <w:noProof/>
          <w:sz w:val="28"/>
          <w:szCs w:val="28"/>
        </w:rPr>
        <w:drawing>
          <wp:inline distT="0" distB="0" distL="0" distR="0">
            <wp:extent cx="2840852" cy="3785577"/>
            <wp:effectExtent l="0" t="0" r="0" b="5715"/>
            <wp:docPr id="4" name="圖片 4" descr="C:\Users\Administrator\Desktop\競上午2：轉動書頁海報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競上午2：轉動書頁海報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2" cy="37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11" w:rsidRPr="00504711" w:rsidRDefault="00504711" w:rsidP="00A85355">
      <w:pPr>
        <w:widowControl/>
        <w:jc w:val="center"/>
        <w:rPr>
          <w:rFonts w:eastAsia="標楷體"/>
          <w:sz w:val="28"/>
          <w:szCs w:val="28"/>
        </w:rPr>
      </w:pPr>
    </w:p>
    <w:sectPr w:rsidR="00504711" w:rsidRPr="00504711" w:rsidSect="00677629">
      <w:footerReference w:type="even" r:id="rId11"/>
      <w:footerReference w:type="default" r:id="rId12"/>
      <w:footerReference w:type="first" r:id="rId13"/>
      <w:pgSz w:w="11907" w:h="16839" w:code="9"/>
      <w:pgMar w:top="720" w:right="720" w:bottom="720" w:left="720" w:header="851" w:footer="44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D5" w:rsidRDefault="009529D5">
      <w:r>
        <w:separator/>
      </w:r>
    </w:p>
  </w:endnote>
  <w:endnote w:type="continuationSeparator" w:id="0">
    <w:p w:rsidR="009529D5" w:rsidRDefault="009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4" w:rsidRDefault="0043761B" w:rsidP="00DB5B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3B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B74" w:rsidRDefault="00683B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4" w:rsidRDefault="0043761B" w:rsidP="00DB5B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3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3F5">
      <w:rPr>
        <w:rStyle w:val="a8"/>
        <w:noProof/>
      </w:rPr>
      <w:t>1</w:t>
    </w:r>
    <w:r>
      <w:rPr>
        <w:rStyle w:val="a8"/>
      </w:rPr>
      <w:fldChar w:fldCharType="end"/>
    </w:r>
  </w:p>
  <w:p w:rsidR="00683B74" w:rsidRDefault="00683B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20" w:rsidRDefault="00266F20" w:rsidP="00266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D5" w:rsidRDefault="009529D5">
      <w:r>
        <w:separator/>
      </w:r>
    </w:p>
  </w:footnote>
  <w:footnote w:type="continuationSeparator" w:id="0">
    <w:p w:rsidR="009529D5" w:rsidRDefault="009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960"/>
    <w:multiLevelType w:val="hybridMultilevel"/>
    <w:tmpl w:val="FA6820EA"/>
    <w:lvl w:ilvl="0" w:tplc="31A84696">
      <w:start w:val="1"/>
      <w:numFmt w:val="decimal"/>
      <w:lvlText w:val="%1、"/>
      <w:lvlJc w:val="left"/>
      <w:pPr>
        <w:ind w:left="18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4710C82"/>
    <w:multiLevelType w:val="hybridMultilevel"/>
    <w:tmpl w:val="D72C5EB4"/>
    <w:lvl w:ilvl="0" w:tplc="29564E0E">
      <w:start w:val="1"/>
      <w:numFmt w:val="taiwaneseCountingThousand"/>
      <w:lvlText w:val="（%1）"/>
      <w:lvlJc w:val="left"/>
      <w:pPr>
        <w:ind w:left="14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2" w15:restartNumberingAfterBreak="0">
    <w:nsid w:val="081C3DB0"/>
    <w:multiLevelType w:val="singleLevel"/>
    <w:tmpl w:val="9BB02FD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b w:val="0"/>
        <w:i w:val="0"/>
        <w:sz w:val="24"/>
      </w:rPr>
    </w:lvl>
  </w:abstractNum>
  <w:abstractNum w:abstractNumId="3" w15:restartNumberingAfterBreak="0">
    <w:nsid w:val="0A366627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0E981582"/>
    <w:multiLevelType w:val="hybridMultilevel"/>
    <w:tmpl w:val="FBE059EC"/>
    <w:lvl w:ilvl="0" w:tplc="C854CC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EA802C8"/>
    <w:multiLevelType w:val="hybridMultilevel"/>
    <w:tmpl w:val="D72C5EB4"/>
    <w:lvl w:ilvl="0" w:tplc="29564E0E">
      <w:start w:val="1"/>
      <w:numFmt w:val="taiwaneseCountingThousand"/>
      <w:lvlText w:val="（%1）"/>
      <w:lvlJc w:val="left"/>
      <w:pPr>
        <w:ind w:left="14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6" w15:restartNumberingAfterBreak="0">
    <w:nsid w:val="105B2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5C277B2"/>
    <w:multiLevelType w:val="hybridMultilevel"/>
    <w:tmpl w:val="51B4C36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8C1F4B"/>
    <w:multiLevelType w:val="hybridMultilevel"/>
    <w:tmpl w:val="82D47584"/>
    <w:lvl w:ilvl="0" w:tplc="2C180448">
      <w:start w:val="3"/>
      <w:numFmt w:val="upperLetter"/>
      <w:lvlText w:val="%1、"/>
      <w:lvlJc w:val="left"/>
      <w:pPr>
        <w:tabs>
          <w:tab w:val="num" w:pos="1005"/>
        </w:tabs>
        <w:ind w:left="10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67CEE"/>
    <w:multiLevelType w:val="hybridMultilevel"/>
    <w:tmpl w:val="D72C5EB4"/>
    <w:lvl w:ilvl="0" w:tplc="29564E0E">
      <w:start w:val="1"/>
      <w:numFmt w:val="taiwaneseCountingThousand"/>
      <w:lvlText w:val="（%1）"/>
      <w:lvlJc w:val="left"/>
      <w:pPr>
        <w:ind w:left="14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10" w15:restartNumberingAfterBreak="0">
    <w:nsid w:val="18D010AF"/>
    <w:multiLevelType w:val="hybridMultilevel"/>
    <w:tmpl w:val="1316B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03E0F66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auto"/>
      </w:rPr>
    </w:lvl>
    <w:lvl w:ilvl="2" w:tplc="074E9346">
      <w:start w:val="2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1339D"/>
    <w:multiLevelType w:val="hybridMultilevel"/>
    <w:tmpl w:val="85F822DE"/>
    <w:lvl w:ilvl="0" w:tplc="510CC63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417F7D"/>
    <w:multiLevelType w:val="singleLevel"/>
    <w:tmpl w:val="9BB02FD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b w:val="0"/>
        <w:i w:val="0"/>
        <w:sz w:val="24"/>
      </w:rPr>
    </w:lvl>
  </w:abstractNum>
  <w:abstractNum w:abstractNumId="13" w15:restartNumberingAfterBreak="0">
    <w:nsid w:val="211F4DD9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22430F15"/>
    <w:multiLevelType w:val="hybridMultilevel"/>
    <w:tmpl w:val="5D727606"/>
    <w:lvl w:ilvl="0" w:tplc="E70EA0C0">
      <w:start w:val="3"/>
      <w:numFmt w:val="taiwaneseCountingThousand"/>
      <w:lvlText w:val="（%1）"/>
      <w:lvlJc w:val="left"/>
      <w:pPr>
        <w:ind w:left="12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 w15:restartNumberingAfterBreak="0">
    <w:nsid w:val="27DF5A66"/>
    <w:multiLevelType w:val="singleLevel"/>
    <w:tmpl w:val="96162F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BD963E4"/>
    <w:multiLevelType w:val="hybridMultilevel"/>
    <w:tmpl w:val="95D22378"/>
    <w:lvl w:ilvl="0" w:tplc="7A08F90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1496FA6"/>
    <w:multiLevelType w:val="hybridMultilevel"/>
    <w:tmpl w:val="09AC615E"/>
    <w:lvl w:ilvl="0" w:tplc="94BA06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23838F9"/>
    <w:multiLevelType w:val="hybridMultilevel"/>
    <w:tmpl w:val="4A146796"/>
    <w:lvl w:ilvl="0" w:tplc="FF5AB780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346552AF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58E5577"/>
    <w:multiLevelType w:val="hybridMultilevel"/>
    <w:tmpl w:val="DDEAD54E"/>
    <w:lvl w:ilvl="0" w:tplc="C0F4D29C">
      <w:start w:val="1"/>
      <w:numFmt w:val="taiwaneseCountingThousand"/>
      <w:lvlText w:val="（%1）"/>
      <w:lvlJc w:val="left"/>
      <w:pPr>
        <w:ind w:left="14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21" w15:restartNumberingAfterBreak="0">
    <w:nsid w:val="383E578C"/>
    <w:multiLevelType w:val="hybridMultilevel"/>
    <w:tmpl w:val="DF80D2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3C3C0F"/>
    <w:multiLevelType w:val="singleLevel"/>
    <w:tmpl w:val="9BB02FD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b w:val="0"/>
        <w:i w:val="0"/>
        <w:sz w:val="24"/>
      </w:rPr>
    </w:lvl>
  </w:abstractNum>
  <w:abstractNum w:abstractNumId="23" w15:restartNumberingAfterBreak="0">
    <w:nsid w:val="4E136BC5"/>
    <w:multiLevelType w:val="singleLevel"/>
    <w:tmpl w:val="9BB02FD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b w:val="0"/>
        <w:i w:val="0"/>
        <w:sz w:val="24"/>
      </w:rPr>
    </w:lvl>
  </w:abstractNum>
  <w:abstractNum w:abstractNumId="24" w15:restartNumberingAfterBreak="0">
    <w:nsid w:val="4F4136BA"/>
    <w:multiLevelType w:val="hybridMultilevel"/>
    <w:tmpl w:val="9BB2882C"/>
    <w:lvl w:ilvl="0" w:tplc="8B748C6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D6252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EFF2AF9"/>
    <w:multiLevelType w:val="singleLevel"/>
    <w:tmpl w:val="9BB02FD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b w:val="0"/>
        <w:i w:val="0"/>
        <w:sz w:val="24"/>
      </w:rPr>
    </w:lvl>
  </w:abstractNum>
  <w:abstractNum w:abstractNumId="27" w15:restartNumberingAfterBreak="0">
    <w:nsid w:val="6678688B"/>
    <w:multiLevelType w:val="hybridMultilevel"/>
    <w:tmpl w:val="D570C032"/>
    <w:lvl w:ilvl="0" w:tplc="0D3E81E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28" w15:restartNumberingAfterBreak="0">
    <w:nsid w:val="67DE010F"/>
    <w:multiLevelType w:val="hybridMultilevel"/>
    <w:tmpl w:val="18F8489C"/>
    <w:lvl w:ilvl="0" w:tplc="6AB079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9" w15:restartNumberingAfterBreak="0">
    <w:nsid w:val="683F7870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6DFE7780"/>
    <w:multiLevelType w:val="hybridMultilevel"/>
    <w:tmpl w:val="0988EAFA"/>
    <w:lvl w:ilvl="0" w:tplc="29564E0E">
      <w:start w:val="1"/>
      <w:numFmt w:val="taiwaneseCountingThousand"/>
      <w:lvlText w:val="（%1）"/>
      <w:lvlJc w:val="left"/>
      <w:pPr>
        <w:ind w:left="14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1" w15:restartNumberingAfterBreak="0">
    <w:nsid w:val="787E46DE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32" w15:restartNumberingAfterBreak="0">
    <w:nsid w:val="7B19466A"/>
    <w:multiLevelType w:val="singleLevel"/>
    <w:tmpl w:val="10AE41E4"/>
    <w:lvl w:ilvl="0">
      <w:start w:val="1"/>
      <w:numFmt w:val="ideographLegalTraditional"/>
      <w:lvlText w:val="第%1章"/>
      <w:lvlJc w:val="left"/>
      <w:pPr>
        <w:tabs>
          <w:tab w:val="num" w:pos="1605"/>
        </w:tabs>
        <w:ind w:left="1605" w:hanging="1605"/>
      </w:pPr>
    </w:lvl>
  </w:abstractNum>
  <w:abstractNum w:abstractNumId="33" w15:restartNumberingAfterBreak="0">
    <w:nsid w:val="7C9536FE"/>
    <w:multiLevelType w:val="hybridMultilevel"/>
    <w:tmpl w:val="D72C5EB4"/>
    <w:lvl w:ilvl="0" w:tplc="29564E0E">
      <w:start w:val="1"/>
      <w:numFmt w:val="taiwaneseCountingThousand"/>
      <w:lvlText w:val="（%1）"/>
      <w:lvlJc w:val="left"/>
      <w:pPr>
        <w:ind w:left="1466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4" w15:restartNumberingAfterBreak="0">
    <w:nsid w:val="7CAD52BD"/>
    <w:multiLevelType w:val="singleLevel"/>
    <w:tmpl w:val="EB547F2A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7F605CD4"/>
    <w:multiLevelType w:val="singleLevel"/>
    <w:tmpl w:val="9BB02FD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b w:val="0"/>
        <w:i w:val="0"/>
        <w:sz w:val="24"/>
      </w:rPr>
    </w:lvl>
  </w:abstractNum>
  <w:num w:numId="1">
    <w:abstractNumId w:val="12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15"/>
  </w:num>
  <w:num w:numId="23">
    <w:abstractNumId w:val="24"/>
  </w:num>
  <w:num w:numId="24">
    <w:abstractNumId w:val="8"/>
  </w:num>
  <w:num w:numId="25">
    <w:abstractNumId w:val="27"/>
  </w:num>
  <w:num w:numId="26">
    <w:abstractNumId w:val="20"/>
  </w:num>
  <w:num w:numId="27">
    <w:abstractNumId w:val="7"/>
  </w:num>
  <w:num w:numId="28">
    <w:abstractNumId w:val="21"/>
  </w:num>
  <w:num w:numId="29">
    <w:abstractNumId w:val="30"/>
  </w:num>
  <w:num w:numId="30">
    <w:abstractNumId w:val="9"/>
  </w:num>
  <w:num w:numId="31">
    <w:abstractNumId w:val="10"/>
  </w:num>
  <w:num w:numId="32">
    <w:abstractNumId w:val="5"/>
  </w:num>
  <w:num w:numId="33">
    <w:abstractNumId w:val="21"/>
  </w:num>
  <w:num w:numId="34">
    <w:abstractNumId w:val="1"/>
  </w:num>
  <w:num w:numId="35">
    <w:abstractNumId w:val="33"/>
  </w:num>
  <w:num w:numId="36">
    <w:abstractNumId w:val="28"/>
  </w:num>
  <w:num w:numId="37">
    <w:abstractNumId w:val="17"/>
  </w:num>
  <w:num w:numId="38">
    <w:abstractNumId w:val="0"/>
  </w:num>
  <w:num w:numId="39">
    <w:abstractNumId w:val="18"/>
  </w:num>
  <w:num w:numId="40">
    <w:abstractNumId w:val="16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1"/>
    <w:rsid w:val="00005DF5"/>
    <w:rsid w:val="00010944"/>
    <w:rsid w:val="0002068D"/>
    <w:rsid w:val="00023A44"/>
    <w:rsid w:val="0002493F"/>
    <w:rsid w:val="00030FC6"/>
    <w:rsid w:val="00034F37"/>
    <w:rsid w:val="00036CF5"/>
    <w:rsid w:val="000428DF"/>
    <w:rsid w:val="00051FF3"/>
    <w:rsid w:val="00060530"/>
    <w:rsid w:val="000665EF"/>
    <w:rsid w:val="00074D7C"/>
    <w:rsid w:val="00077716"/>
    <w:rsid w:val="00080F27"/>
    <w:rsid w:val="0008129A"/>
    <w:rsid w:val="000836E2"/>
    <w:rsid w:val="00086123"/>
    <w:rsid w:val="00087718"/>
    <w:rsid w:val="000936B9"/>
    <w:rsid w:val="000A66A9"/>
    <w:rsid w:val="000A7158"/>
    <w:rsid w:val="000A787E"/>
    <w:rsid w:val="000B3B7D"/>
    <w:rsid w:val="000B6728"/>
    <w:rsid w:val="000C25B5"/>
    <w:rsid w:val="000C315C"/>
    <w:rsid w:val="000C49D6"/>
    <w:rsid w:val="000C6905"/>
    <w:rsid w:val="000C7EB6"/>
    <w:rsid w:val="000D1735"/>
    <w:rsid w:val="000D417F"/>
    <w:rsid w:val="000D4DD8"/>
    <w:rsid w:val="000D6869"/>
    <w:rsid w:val="000E1D84"/>
    <w:rsid w:val="000E258E"/>
    <w:rsid w:val="000E556A"/>
    <w:rsid w:val="000E673D"/>
    <w:rsid w:val="000F6DDD"/>
    <w:rsid w:val="000F79DA"/>
    <w:rsid w:val="00101370"/>
    <w:rsid w:val="00104CB7"/>
    <w:rsid w:val="0010599C"/>
    <w:rsid w:val="00114A99"/>
    <w:rsid w:val="00114D05"/>
    <w:rsid w:val="00115AA0"/>
    <w:rsid w:val="001226F8"/>
    <w:rsid w:val="00125FDE"/>
    <w:rsid w:val="00134810"/>
    <w:rsid w:val="00140370"/>
    <w:rsid w:val="00140845"/>
    <w:rsid w:val="00147124"/>
    <w:rsid w:val="001517E2"/>
    <w:rsid w:val="00153506"/>
    <w:rsid w:val="00166995"/>
    <w:rsid w:val="001700DA"/>
    <w:rsid w:val="0017490F"/>
    <w:rsid w:val="001818B8"/>
    <w:rsid w:val="001844E4"/>
    <w:rsid w:val="0019602A"/>
    <w:rsid w:val="001A0FCC"/>
    <w:rsid w:val="001A10BD"/>
    <w:rsid w:val="001C1E17"/>
    <w:rsid w:val="001C662D"/>
    <w:rsid w:val="001D09B1"/>
    <w:rsid w:val="001D6B67"/>
    <w:rsid w:val="001D6FF3"/>
    <w:rsid w:val="001E1EDF"/>
    <w:rsid w:val="001E76F0"/>
    <w:rsid w:val="001F2522"/>
    <w:rsid w:val="001F3747"/>
    <w:rsid w:val="0020746F"/>
    <w:rsid w:val="00210DFB"/>
    <w:rsid w:val="00212712"/>
    <w:rsid w:val="00214299"/>
    <w:rsid w:val="00232CBF"/>
    <w:rsid w:val="0023330B"/>
    <w:rsid w:val="00234E93"/>
    <w:rsid w:val="00237A98"/>
    <w:rsid w:val="00242826"/>
    <w:rsid w:val="002436AB"/>
    <w:rsid w:val="00243B14"/>
    <w:rsid w:val="0024705E"/>
    <w:rsid w:val="00253065"/>
    <w:rsid w:val="00261E22"/>
    <w:rsid w:val="0026660C"/>
    <w:rsid w:val="00266F20"/>
    <w:rsid w:val="00267FAA"/>
    <w:rsid w:val="00272A02"/>
    <w:rsid w:val="00274ADD"/>
    <w:rsid w:val="00277CD3"/>
    <w:rsid w:val="00281A25"/>
    <w:rsid w:val="0028276C"/>
    <w:rsid w:val="0028366B"/>
    <w:rsid w:val="002848C7"/>
    <w:rsid w:val="00284A8A"/>
    <w:rsid w:val="002872D5"/>
    <w:rsid w:val="00291911"/>
    <w:rsid w:val="002A181A"/>
    <w:rsid w:val="002B0551"/>
    <w:rsid w:val="002B15DE"/>
    <w:rsid w:val="002B1C97"/>
    <w:rsid w:val="002B6290"/>
    <w:rsid w:val="002B7841"/>
    <w:rsid w:val="002C1FB0"/>
    <w:rsid w:val="002C75CD"/>
    <w:rsid w:val="002E2D71"/>
    <w:rsid w:val="002E43AF"/>
    <w:rsid w:val="002E62A1"/>
    <w:rsid w:val="002E6CC5"/>
    <w:rsid w:val="002F60CC"/>
    <w:rsid w:val="002F6E49"/>
    <w:rsid w:val="003034D2"/>
    <w:rsid w:val="0030383D"/>
    <w:rsid w:val="00304EC6"/>
    <w:rsid w:val="003117B4"/>
    <w:rsid w:val="00316B0F"/>
    <w:rsid w:val="00321A24"/>
    <w:rsid w:val="003230C2"/>
    <w:rsid w:val="00333F01"/>
    <w:rsid w:val="00334A8E"/>
    <w:rsid w:val="00353780"/>
    <w:rsid w:val="0035414E"/>
    <w:rsid w:val="00367615"/>
    <w:rsid w:val="00367ECE"/>
    <w:rsid w:val="003718EE"/>
    <w:rsid w:val="00372811"/>
    <w:rsid w:val="00384B53"/>
    <w:rsid w:val="00386DE6"/>
    <w:rsid w:val="0039104E"/>
    <w:rsid w:val="00393D92"/>
    <w:rsid w:val="003A408C"/>
    <w:rsid w:val="003B11BC"/>
    <w:rsid w:val="003B2530"/>
    <w:rsid w:val="003C137E"/>
    <w:rsid w:val="003C3480"/>
    <w:rsid w:val="003C5054"/>
    <w:rsid w:val="003D3822"/>
    <w:rsid w:val="003D620C"/>
    <w:rsid w:val="003E1F63"/>
    <w:rsid w:val="003E28B7"/>
    <w:rsid w:val="003E392B"/>
    <w:rsid w:val="003F0A60"/>
    <w:rsid w:val="003F4C53"/>
    <w:rsid w:val="003F785F"/>
    <w:rsid w:val="00401DDA"/>
    <w:rsid w:val="00403B2A"/>
    <w:rsid w:val="00413434"/>
    <w:rsid w:val="00420F8E"/>
    <w:rsid w:val="00430B72"/>
    <w:rsid w:val="004336A4"/>
    <w:rsid w:val="00435909"/>
    <w:rsid w:val="0043761B"/>
    <w:rsid w:val="004379D9"/>
    <w:rsid w:val="0044050F"/>
    <w:rsid w:val="0044624B"/>
    <w:rsid w:val="00447219"/>
    <w:rsid w:val="00453123"/>
    <w:rsid w:val="00453C6E"/>
    <w:rsid w:val="0046001A"/>
    <w:rsid w:val="00463104"/>
    <w:rsid w:val="00472456"/>
    <w:rsid w:val="004800FC"/>
    <w:rsid w:val="00482A8A"/>
    <w:rsid w:val="004928EF"/>
    <w:rsid w:val="00493DFC"/>
    <w:rsid w:val="004943E8"/>
    <w:rsid w:val="0049467F"/>
    <w:rsid w:val="004963FE"/>
    <w:rsid w:val="00496A91"/>
    <w:rsid w:val="004A2AFA"/>
    <w:rsid w:val="004A3FC7"/>
    <w:rsid w:val="004A50F0"/>
    <w:rsid w:val="004A7014"/>
    <w:rsid w:val="004B0BB1"/>
    <w:rsid w:val="004B7305"/>
    <w:rsid w:val="004D1DF4"/>
    <w:rsid w:val="004D4B09"/>
    <w:rsid w:val="004E1191"/>
    <w:rsid w:val="004E5B9C"/>
    <w:rsid w:val="004E7F09"/>
    <w:rsid w:val="00503DE1"/>
    <w:rsid w:val="00504711"/>
    <w:rsid w:val="00506228"/>
    <w:rsid w:val="0050772A"/>
    <w:rsid w:val="00525B5C"/>
    <w:rsid w:val="005263AF"/>
    <w:rsid w:val="00540068"/>
    <w:rsid w:val="005437F3"/>
    <w:rsid w:val="005472A7"/>
    <w:rsid w:val="0055300D"/>
    <w:rsid w:val="005543F1"/>
    <w:rsid w:val="00554FD9"/>
    <w:rsid w:val="00556120"/>
    <w:rsid w:val="005665D4"/>
    <w:rsid w:val="00570CB3"/>
    <w:rsid w:val="0057442B"/>
    <w:rsid w:val="005773B7"/>
    <w:rsid w:val="00581873"/>
    <w:rsid w:val="00584C2F"/>
    <w:rsid w:val="00587896"/>
    <w:rsid w:val="005A5D35"/>
    <w:rsid w:val="005B070E"/>
    <w:rsid w:val="005B17C6"/>
    <w:rsid w:val="005B46E5"/>
    <w:rsid w:val="005C2882"/>
    <w:rsid w:val="005C2F40"/>
    <w:rsid w:val="005D19F7"/>
    <w:rsid w:val="005D4DA6"/>
    <w:rsid w:val="005D69D6"/>
    <w:rsid w:val="005F12EB"/>
    <w:rsid w:val="005F23B1"/>
    <w:rsid w:val="005F2F48"/>
    <w:rsid w:val="005F5E7E"/>
    <w:rsid w:val="006003C7"/>
    <w:rsid w:val="006104BF"/>
    <w:rsid w:val="0061069D"/>
    <w:rsid w:val="006129EB"/>
    <w:rsid w:val="00621684"/>
    <w:rsid w:val="006224DA"/>
    <w:rsid w:val="00630BA5"/>
    <w:rsid w:val="00635811"/>
    <w:rsid w:val="00635AE4"/>
    <w:rsid w:val="006376F4"/>
    <w:rsid w:val="00637DDB"/>
    <w:rsid w:val="00654857"/>
    <w:rsid w:val="00654E9D"/>
    <w:rsid w:val="006607A0"/>
    <w:rsid w:val="00677629"/>
    <w:rsid w:val="00680ED1"/>
    <w:rsid w:val="00683B74"/>
    <w:rsid w:val="00693E31"/>
    <w:rsid w:val="006A6336"/>
    <w:rsid w:val="006C1D8F"/>
    <w:rsid w:val="006C427E"/>
    <w:rsid w:val="006D0253"/>
    <w:rsid w:val="006D4FC9"/>
    <w:rsid w:val="006D7565"/>
    <w:rsid w:val="006D7B1F"/>
    <w:rsid w:val="006E32FD"/>
    <w:rsid w:val="006E5711"/>
    <w:rsid w:val="006F35D4"/>
    <w:rsid w:val="006F6571"/>
    <w:rsid w:val="00701CB0"/>
    <w:rsid w:val="00704EF4"/>
    <w:rsid w:val="00705FE0"/>
    <w:rsid w:val="0070667F"/>
    <w:rsid w:val="00715F39"/>
    <w:rsid w:val="00716D08"/>
    <w:rsid w:val="00722713"/>
    <w:rsid w:val="007329B4"/>
    <w:rsid w:val="00733745"/>
    <w:rsid w:val="0074514C"/>
    <w:rsid w:val="00757CA8"/>
    <w:rsid w:val="00765B74"/>
    <w:rsid w:val="0077119A"/>
    <w:rsid w:val="0077633D"/>
    <w:rsid w:val="0078005A"/>
    <w:rsid w:val="007800DC"/>
    <w:rsid w:val="007819DB"/>
    <w:rsid w:val="0078798B"/>
    <w:rsid w:val="007A25F6"/>
    <w:rsid w:val="007A58F3"/>
    <w:rsid w:val="007A7C7B"/>
    <w:rsid w:val="007B7B91"/>
    <w:rsid w:val="007D0855"/>
    <w:rsid w:val="007D6539"/>
    <w:rsid w:val="007E55FF"/>
    <w:rsid w:val="007F587B"/>
    <w:rsid w:val="007F633F"/>
    <w:rsid w:val="007F7519"/>
    <w:rsid w:val="007F7EB7"/>
    <w:rsid w:val="00801722"/>
    <w:rsid w:val="00804AE2"/>
    <w:rsid w:val="00806C40"/>
    <w:rsid w:val="00812953"/>
    <w:rsid w:val="00813C7E"/>
    <w:rsid w:val="0081555A"/>
    <w:rsid w:val="0082563E"/>
    <w:rsid w:val="0083091C"/>
    <w:rsid w:val="00831A4D"/>
    <w:rsid w:val="00833D52"/>
    <w:rsid w:val="00837B0F"/>
    <w:rsid w:val="00844D86"/>
    <w:rsid w:val="00856F57"/>
    <w:rsid w:val="0086106A"/>
    <w:rsid w:val="00862D58"/>
    <w:rsid w:val="0087469F"/>
    <w:rsid w:val="008905D0"/>
    <w:rsid w:val="00890E44"/>
    <w:rsid w:val="008A5416"/>
    <w:rsid w:val="008A5FAE"/>
    <w:rsid w:val="008B114C"/>
    <w:rsid w:val="008B20B8"/>
    <w:rsid w:val="008B636E"/>
    <w:rsid w:val="008B77EB"/>
    <w:rsid w:val="008C2F1A"/>
    <w:rsid w:val="008C588F"/>
    <w:rsid w:val="008D000E"/>
    <w:rsid w:val="008D001E"/>
    <w:rsid w:val="008D2361"/>
    <w:rsid w:val="008D3577"/>
    <w:rsid w:val="008D3F67"/>
    <w:rsid w:val="008E69DB"/>
    <w:rsid w:val="008F6C47"/>
    <w:rsid w:val="00904A54"/>
    <w:rsid w:val="00911E09"/>
    <w:rsid w:val="00917FEB"/>
    <w:rsid w:val="00932903"/>
    <w:rsid w:val="0094660E"/>
    <w:rsid w:val="00946B83"/>
    <w:rsid w:val="00950992"/>
    <w:rsid w:val="009529D5"/>
    <w:rsid w:val="00957BC2"/>
    <w:rsid w:val="009606FE"/>
    <w:rsid w:val="00971D5B"/>
    <w:rsid w:val="00974387"/>
    <w:rsid w:val="009761B7"/>
    <w:rsid w:val="0098229D"/>
    <w:rsid w:val="009841C4"/>
    <w:rsid w:val="0099037C"/>
    <w:rsid w:val="00992ACB"/>
    <w:rsid w:val="009A6205"/>
    <w:rsid w:val="009A7DC0"/>
    <w:rsid w:val="009C14E1"/>
    <w:rsid w:val="009D78FB"/>
    <w:rsid w:val="009D7993"/>
    <w:rsid w:val="009E0386"/>
    <w:rsid w:val="009E2300"/>
    <w:rsid w:val="009E4414"/>
    <w:rsid w:val="009E46D8"/>
    <w:rsid w:val="009E61ED"/>
    <w:rsid w:val="009E6332"/>
    <w:rsid w:val="009E668D"/>
    <w:rsid w:val="009E6B83"/>
    <w:rsid w:val="009F3FC2"/>
    <w:rsid w:val="00A03B88"/>
    <w:rsid w:val="00A07637"/>
    <w:rsid w:val="00A157C6"/>
    <w:rsid w:val="00A36299"/>
    <w:rsid w:val="00A43EC7"/>
    <w:rsid w:val="00A51633"/>
    <w:rsid w:val="00A529B8"/>
    <w:rsid w:val="00A550B8"/>
    <w:rsid w:val="00A6050D"/>
    <w:rsid w:val="00A60709"/>
    <w:rsid w:val="00A647C7"/>
    <w:rsid w:val="00A66A08"/>
    <w:rsid w:val="00A66A0A"/>
    <w:rsid w:val="00A71A11"/>
    <w:rsid w:val="00A72667"/>
    <w:rsid w:val="00A804BB"/>
    <w:rsid w:val="00A85355"/>
    <w:rsid w:val="00A9593E"/>
    <w:rsid w:val="00AB1D8F"/>
    <w:rsid w:val="00AD2EA1"/>
    <w:rsid w:val="00AE3E19"/>
    <w:rsid w:val="00AE660C"/>
    <w:rsid w:val="00AE7E81"/>
    <w:rsid w:val="00AF150C"/>
    <w:rsid w:val="00B01767"/>
    <w:rsid w:val="00B2391C"/>
    <w:rsid w:val="00B309A9"/>
    <w:rsid w:val="00B3115F"/>
    <w:rsid w:val="00B33220"/>
    <w:rsid w:val="00B33B1F"/>
    <w:rsid w:val="00B3706A"/>
    <w:rsid w:val="00B46322"/>
    <w:rsid w:val="00B46F87"/>
    <w:rsid w:val="00B5355A"/>
    <w:rsid w:val="00B55461"/>
    <w:rsid w:val="00B55BFE"/>
    <w:rsid w:val="00B55D0E"/>
    <w:rsid w:val="00B560A6"/>
    <w:rsid w:val="00B64A18"/>
    <w:rsid w:val="00B70347"/>
    <w:rsid w:val="00B73D9A"/>
    <w:rsid w:val="00B80135"/>
    <w:rsid w:val="00B83945"/>
    <w:rsid w:val="00B84017"/>
    <w:rsid w:val="00B863F1"/>
    <w:rsid w:val="00B86D18"/>
    <w:rsid w:val="00BA09F5"/>
    <w:rsid w:val="00BA10A7"/>
    <w:rsid w:val="00BA4566"/>
    <w:rsid w:val="00BA7E26"/>
    <w:rsid w:val="00BA7F65"/>
    <w:rsid w:val="00BB1B70"/>
    <w:rsid w:val="00BC1A9E"/>
    <w:rsid w:val="00BC73F5"/>
    <w:rsid w:val="00BD04F0"/>
    <w:rsid w:val="00BE3881"/>
    <w:rsid w:val="00BF2B69"/>
    <w:rsid w:val="00BF4FE6"/>
    <w:rsid w:val="00C01E38"/>
    <w:rsid w:val="00C05A4F"/>
    <w:rsid w:val="00C07E6C"/>
    <w:rsid w:val="00C117F3"/>
    <w:rsid w:val="00C17023"/>
    <w:rsid w:val="00C259AA"/>
    <w:rsid w:val="00C3159A"/>
    <w:rsid w:val="00C35B32"/>
    <w:rsid w:val="00C463B1"/>
    <w:rsid w:val="00C519C8"/>
    <w:rsid w:val="00C51E3E"/>
    <w:rsid w:val="00C55B8F"/>
    <w:rsid w:val="00C55D8C"/>
    <w:rsid w:val="00C63973"/>
    <w:rsid w:val="00C6734B"/>
    <w:rsid w:val="00C739BB"/>
    <w:rsid w:val="00C83AD7"/>
    <w:rsid w:val="00C862FC"/>
    <w:rsid w:val="00CA6D38"/>
    <w:rsid w:val="00CA7301"/>
    <w:rsid w:val="00CB341C"/>
    <w:rsid w:val="00CB3F84"/>
    <w:rsid w:val="00CC12DE"/>
    <w:rsid w:val="00CC149A"/>
    <w:rsid w:val="00CC17A0"/>
    <w:rsid w:val="00CC59A0"/>
    <w:rsid w:val="00CC7BC8"/>
    <w:rsid w:val="00CD21CD"/>
    <w:rsid w:val="00CD2B66"/>
    <w:rsid w:val="00CD7A47"/>
    <w:rsid w:val="00CE2A9B"/>
    <w:rsid w:val="00CE34A1"/>
    <w:rsid w:val="00CF07B9"/>
    <w:rsid w:val="00CF18E1"/>
    <w:rsid w:val="00CF2FCA"/>
    <w:rsid w:val="00D00A72"/>
    <w:rsid w:val="00D02F6E"/>
    <w:rsid w:val="00D16B19"/>
    <w:rsid w:val="00D2744B"/>
    <w:rsid w:val="00D2752A"/>
    <w:rsid w:val="00D27995"/>
    <w:rsid w:val="00D27BB6"/>
    <w:rsid w:val="00D41182"/>
    <w:rsid w:val="00D4221C"/>
    <w:rsid w:val="00D449C0"/>
    <w:rsid w:val="00D47A35"/>
    <w:rsid w:val="00D52F5B"/>
    <w:rsid w:val="00D550D7"/>
    <w:rsid w:val="00D674DE"/>
    <w:rsid w:val="00D678AC"/>
    <w:rsid w:val="00D74A88"/>
    <w:rsid w:val="00D7500E"/>
    <w:rsid w:val="00D9091A"/>
    <w:rsid w:val="00D92F7B"/>
    <w:rsid w:val="00D93247"/>
    <w:rsid w:val="00D972CA"/>
    <w:rsid w:val="00DA7F0B"/>
    <w:rsid w:val="00DB0B79"/>
    <w:rsid w:val="00DB20EE"/>
    <w:rsid w:val="00DB350E"/>
    <w:rsid w:val="00DB4068"/>
    <w:rsid w:val="00DB5B7B"/>
    <w:rsid w:val="00DC28D3"/>
    <w:rsid w:val="00DD1E44"/>
    <w:rsid w:val="00DD4232"/>
    <w:rsid w:val="00DE19D6"/>
    <w:rsid w:val="00DF053B"/>
    <w:rsid w:val="00DF1C65"/>
    <w:rsid w:val="00DF368F"/>
    <w:rsid w:val="00E05096"/>
    <w:rsid w:val="00E05271"/>
    <w:rsid w:val="00E06329"/>
    <w:rsid w:val="00E144FA"/>
    <w:rsid w:val="00E14E3F"/>
    <w:rsid w:val="00E16797"/>
    <w:rsid w:val="00E1736B"/>
    <w:rsid w:val="00E25292"/>
    <w:rsid w:val="00E30B1C"/>
    <w:rsid w:val="00E35F82"/>
    <w:rsid w:val="00E53E94"/>
    <w:rsid w:val="00E57F33"/>
    <w:rsid w:val="00E64A3B"/>
    <w:rsid w:val="00E70E20"/>
    <w:rsid w:val="00E72639"/>
    <w:rsid w:val="00E72ABA"/>
    <w:rsid w:val="00E76126"/>
    <w:rsid w:val="00E84505"/>
    <w:rsid w:val="00E84770"/>
    <w:rsid w:val="00E864B2"/>
    <w:rsid w:val="00E90BBD"/>
    <w:rsid w:val="00EA2B23"/>
    <w:rsid w:val="00EA59F1"/>
    <w:rsid w:val="00EA62ED"/>
    <w:rsid w:val="00EB032E"/>
    <w:rsid w:val="00EB7FCB"/>
    <w:rsid w:val="00EC2DA3"/>
    <w:rsid w:val="00ED1C05"/>
    <w:rsid w:val="00ED47AC"/>
    <w:rsid w:val="00EE3BE6"/>
    <w:rsid w:val="00EF1D8A"/>
    <w:rsid w:val="00EF7E6D"/>
    <w:rsid w:val="00F02823"/>
    <w:rsid w:val="00F0721F"/>
    <w:rsid w:val="00F10606"/>
    <w:rsid w:val="00F15838"/>
    <w:rsid w:val="00F23445"/>
    <w:rsid w:val="00F428AF"/>
    <w:rsid w:val="00F61B5B"/>
    <w:rsid w:val="00F6666D"/>
    <w:rsid w:val="00F71DFB"/>
    <w:rsid w:val="00F809EB"/>
    <w:rsid w:val="00F853DF"/>
    <w:rsid w:val="00F9281B"/>
    <w:rsid w:val="00F953D3"/>
    <w:rsid w:val="00FA0678"/>
    <w:rsid w:val="00FA4D4E"/>
    <w:rsid w:val="00FA4FFC"/>
    <w:rsid w:val="00FA5111"/>
    <w:rsid w:val="00FC1328"/>
    <w:rsid w:val="00FC1C49"/>
    <w:rsid w:val="00FC2E8D"/>
    <w:rsid w:val="00FC5B0D"/>
    <w:rsid w:val="00FD6718"/>
    <w:rsid w:val="00FE2A81"/>
    <w:rsid w:val="00FE356D"/>
    <w:rsid w:val="00FE4386"/>
    <w:rsid w:val="00FE492C"/>
    <w:rsid w:val="00FE6DF7"/>
    <w:rsid w:val="00FE76B6"/>
    <w:rsid w:val="00FE7B79"/>
    <w:rsid w:val="00FF1CAF"/>
    <w:rsid w:val="00FF428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7B2BBC-7CDE-4DBE-8B8F-62E0DDC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7633D"/>
    <w:pPr>
      <w:jc w:val="right"/>
    </w:pPr>
    <w:rPr>
      <w:sz w:val="32"/>
    </w:rPr>
  </w:style>
  <w:style w:type="character" w:styleId="a4">
    <w:name w:val="Hyperlink"/>
    <w:rsid w:val="0087469F"/>
    <w:rPr>
      <w:color w:val="0000FF"/>
      <w:u w:val="single"/>
    </w:rPr>
  </w:style>
  <w:style w:type="character" w:styleId="a5">
    <w:name w:val="FollowedHyperlink"/>
    <w:rsid w:val="00114A99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283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366B"/>
  </w:style>
  <w:style w:type="paragraph" w:styleId="a9">
    <w:name w:val="Body Text Indent"/>
    <w:basedOn w:val="a"/>
    <w:rsid w:val="00B46322"/>
    <w:pPr>
      <w:ind w:left="1880"/>
      <w:jc w:val="both"/>
    </w:pPr>
    <w:rPr>
      <w:rFonts w:eastAsia="標楷體"/>
      <w:szCs w:val="20"/>
    </w:rPr>
  </w:style>
  <w:style w:type="paragraph" w:styleId="2">
    <w:name w:val="Body Text Indent 2"/>
    <w:basedOn w:val="a"/>
    <w:rsid w:val="00B46322"/>
    <w:pPr>
      <w:ind w:left="1900"/>
      <w:jc w:val="both"/>
    </w:pPr>
    <w:rPr>
      <w:rFonts w:eastAsia="標楷體"/>
      <w:szCs w:val="20"/>
    </w:rPr>
  </w:style>
  <w:style w:type="paragraph" w:styleId="aa">
    <w:name w:val="Balloon Text"/>
    <w:basedOn w:val="a"/>
    <w:semiHidden/>
    <w:rsid w:val="00B84017"/>
    <w:rPr>
      <w:rFonts w:ascii="Arial" w:hAnsi="Arial"/>
      <w:sz w:val="18"/>
      <w:szCs w:val="18"/>
    </w:rPr>
  </w:style>
  <w:style w:type="paragraph" w:customStyle="1" w:styleId="Default">
    <w:name w:val="Default"/>
    <w:rsid w:val="008A54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header"/>
    <w:basedOn w:val="a"/>
    <w:link w:val="ac"/>
    <w:rsid w:val="000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030FC6"/>
    <w:rPr>
      <w:kern w:val="2"/>
    </w:rPr>
  </w:style>
  <w:style w:type="character" w:styleId="ad">
    <w:name w:val="Strong"/>
    <w:qFormat/>
    <w:rsid w:val="00BF4FE6"/>
    <w:rPr>
      <w:b/>
      <w:bCs/>
    </w:rPr>
  </w:style>
  <w:style w:type="paragraph" w:styleId="ae">
    <w:name w:val="List Paragraph"/>
    <w:basedOn w:val="a"/>
    <w:uiPriority w:val="34"/>
    <w:qFormat/>
    <w:rsid w:val="0050772A"/>
    <w:pPr>
      <w:ind w:leftChars="200" w:left="480"/>
    </w:pPr>
  </w:style>
  <w:style w:type="table" w:styleId="af">
    <w:name w:val="Table Grid"/>
    <w:basedOn w:val="a1"/>
    <w:uiPriority w:val="59"/>
    <w:rsid w:val="0099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basedOn w:val="a0"/>
    <w:link w:val="a6"/>
    <w:uiPriority w:val="99"/>
    <w:rsid w:val="00266F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29">
      <w:bodyDiv w:val="1"/>
      <w:marLeft w:val="128"/>
      <w:marRight w:val="128"/>
      <w:marTop w:val="128"/>
      <w:marBottom w:val="1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enZ2rnvDwdJ8PQe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0B1A-F7B1-449E-978F-E9ABDA2B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1501</Characters>
  <Application>Microsoft Office Word</Application>
  <DocSecurity>0</DocSecurity>
  <Lines>12</Lines>
  <Paragraphs>3</Paragraphs>
  <ScaleCrop>false</ScaleCrop>
  <Company>Toshiba</Company>
  <LinksUpToDate>false</LinksUpToDate>
  <CharactersWithSpaces>1761</CharactersWithSpaces>
  <SharedDoc>false</SharedDoc>
  <HLinks>
    <vt:vector size="6" baseType="variant"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mailto:juping@stu.edu.tw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2005年管理學院學生專題研究論文發表會</dc:title>
  <dc:creator>robert</dc:creator>
  <cp:lastModifiedBy>STU</cp:lastModifiedBy>
  <cp:revision>18</cp:revision>
  <cp:lastPrinted>2019-01-17T08:18:00Z</cp:lastPrinted>
  <dcterms:created xsi:type="dcterms:W3CDTF">2019-01-17T14:44:00Z</dcterms:created>
  <dcterms:modified xsi:type="dcterms:W3CDTF">2019-02-18T01:05:00Z</dcterms:modified>
</cp:coreProperties>
</file>